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8128" w14:textId="793EA22A" w:rsidR="00A569EA" w:rsidRDefault="00A569EA" w:rsidP="00A569EA">
      <w:pPr>
        <w:jc w:val="center"/>
        <w:rPr>
          <w:rFonts w:ascii="BIZ UDPゴシック" w:eastAsia="BIZ UDPゴシック" w:hAnsi="BIZ UDPゴシック"/>
          <w:sz w:val="28"/>
          <w:szCs w:val="32"/>
        </w:rPr>
      </w:pPr>
      <w:r w:rsidRPr="00A569EA">
        <w:rPr>
          <w:rFonts w:ascii="BIZ UDPゴシック" w:eastAsia="BIZ UDPゴシック" w:hAnsi="BIZ UDPゴシック" w:hint="eastAsia"/>
          <w:sz w:val="28"/>
          <w:szCs w:val="32"/>
        </w:rPr>
        <w:t>令和</w:t>
      </w:r>
      <w:r w:rsidR="005F3851">
        <w:rPr>
          <w:rFonts w:ascii="BIZ UDPゴシック" w:eastAsia="BIZ UDPゴシック" w:hAnsi="BIZ UDPゴシック" w:hint="eastAsia"/>
          <w:sz w:val="28"/>
          <w:szCs w:val="32"/>
        </w:rPr>
        <w:t>８</w:t>
      </w:r>
      <w:r w:rsidRPr="00A569EA">
        <w:rPr>
          <w:rFonts w:ascii="BIZ UDPゴシック" w:eastAsia="BIZ UDPゴシック" w:hAnsi="BIZ UDPゴシック" w:hint="eastAsia"/>
          <w:sz w:val="28"/>
          <w:szCs w:val="32"/>
        </w:rPr>
        <w:t>年度第</w:t>
      </w:r>
      <w:r w:rsidR="005F3851">
        <w:rPr>
          <w:rFonts w:ascii="BIZ UDPゴシック" w:eastAsia="BIZ UDPゴシック" w:hAnsi="BIZ UDPゴシック" w:hint="eastAsia"/>
          <w:sz w:val="28"/>
          <w:szCs w:val="32"/>
        </w:rPr>
        <w:t>１</w:t>
      </w:r>
      <w:r w:rsidRPr="00A569EA">
        <w:rPr>
          <w:rFonts w:ascii="BIZ UDPゴシック" w:eastAsia="BIZ UDPゴシック" w:hAnsi="BIZ UDPゴシック" w:hint="eastAsia"/>
          <w:sz w:val="28"/>
          <w:szCs w:val="32"/>
        </w:rPr>
        <w:t>回世田谷区障害者施策推進協議会　質問及び意見</w:t>
      </w:r>
    </w:p>
    <w:p w14:paraId="47BE37BC" w14:textId="77777777" w:rsidR="00242579" w:rsidRDefault="00242579" w:rsidP="00B15403">
      <w:pPr>
        <w:rPr>
          <w:rFonts w:ascii="BIZ UDPゴシック" w:eastAsia="BIZ UDPゴシック" w:hAnsi="BIZ UDPゴシック"/>
          <w:sz w:val="24"/>
          <w:szCs w:val="28"/>
        </w:rPr>
      </w:pPr>
    </w:p>
    <w:p w14:paraId="161BDD78" w14:textId="77777777" w:rsidR="00B56D1A" w:rsidRPr="00E87180" w:rsidRDefault="00B56D1A" w:rsidP="00B56D1A">
      <w:pPr>
        <w:pStyle w:val="a4"/>
        <w:numPr>
          <w:ilvl w:val="0"/>
          <w:numId w:val="1"/>
        </w:numPr>
        <w:tabs>
          <w:tab w:val="left" w:pos="426"/>
        </w:tabs>
        <w:ind w:leftChars="0" w:hanging="600"/>
        <w:rPr>
          <w:rFonts w:ascii="BIZ UDPゴシック" w:eastAsia="BIZ UDPゴシック" w:hAnsi="BIZ UDPゴシック"/>
          <w:sz w:val="24"/>
          <w:szCs w:val="28"/>
        </w:rPr>
      </w:pPr>
      <w:r w:rsidRPr="00E87180">
        <w:rPr>
          <w:rFonts w:ascii="BIZ UDPゴシック" w:eastAsia="BIZ UDPゴシック" w:hAnsi="BIZ UDPゴシック" w:hint="eastAsia"/>
          <w:sz w:val="24"/>
          <w:szCs w:val="28"/>
        </w:rPr>
        <w:t>意見</w:t>
      </w:r>
    </w:p>
    <w:p w14:paraId="4A1A20D2" w14:textId="43B48FC3" w:rsidR="00E87180" w:rsidRDefault="00B56D1A" w:rsidP="00B56D1A">
      <w:pPr>
        <w:ind w:firstLineChars="100" w:firstLine="240"/>
        <w:rPr>
          <w:rFonts w:ascii="BIZ UDPゴシック" w:eastAsia="BIZ UDPゴシック" w:hAnsi="BIZ UDPゴシック"/>
          <w:sz w:val="24"/>
          <w:szCs w:val="28"/>
        </w:rPr>
      </w:pPr>
      <w:r w:rsidRPr="007762C1">
        <w:rPr>
          <w:rFonts w:ascii="BIZ UDPゴシック" w:eastAsia="BIZ UDPゴシック" w:hAnsi="BIZ UDPゴシック" w:hint="eastAsia"/>
          <w:sz w:val="24"/>
          <w:szCs w:val="28"/>
        </w:rPr>
        <w:t>頂戴しましたご意見については、各担当所管に共有させていただきました</w:t>
      </w:r>
      <w:r>
        <w:rPr>
          <w:rFonts w:ascii="BIZ UDPゴシック" w:eastAsia="BIZ UDPゴシック" w:hAnsi="BIZ UDPゴシック" w:hint="eastAsia"/>
          <w:sz w:val="24"/>
          <w:szCs w:val="28"/>
        </w:rPr>
        <w:t>。</w:t>
      </w:r>
    </w:p>
    <w:tbl>
      <w:tblPr>
        <w:tblStyle w:val="a3"/>
        <w:tblpPr w:leftFromText="142" w:rightFromText="142" w:vertAnchor="page" w:horzAnchor="margin" w:tblpY="3057"/>
        <w:tblW w:w="9776" w:type="dxa"/>
        <w:tblLook w:val="04A0" w:firstRow="1" w:lastRow="0" w:firstColumn="1" w:lastColumn="0" w:noHBand="0" w:noVBand="1"/>
      </w:tblPr>
      <w:tblGrid>
        <w:gridCol w:w="634"/>
        <w:gridCol w:w="1913"/>
        <w:gridCol w:w="7229"/>
      </w:tblGrid>
      <w:tr w:rsidR="000A11AE" w:rsidRPr="00957ECD" w14:paraId="58B137A8" w14:textId="77777777" w:rsidTr="00B56D1A">
        <w:trPr>
          <w:cantSplit/>
          <w:trHeight w:val="558"/>
        </w:trPr>
        <w:tc>
          <w:tcPr>
            <w:tcW w:w="634" w:type="dxa"/>
            <w:shd w:val="clear" w:color="auto" w:fill="B4C6E7" w:themeFill="accent1" w:themeFillTint="66"/>
            <w:vAlign w:val="center"/>
          </w:tcPr>
          <w:p w14:paraId="1E34CB7F" w14:textId="77777777" w:rsidR="000A11AE" w:rsidRPr="00957ECD" w:rsidRDefault="000A11AE" w:rsidP="00B56D1A">
            <w:pPr>
              <w:jc w:val="center"/>
              <w:rPr>
                <w:rFonts w:ascii="BIZ UDPゴシック" w:eastAsia="BIZ UDPゴシック" w:hAnsi="BIZ UDPゴシック"/>
              </w:rPr>
            </w:pPr>
            <w:r>
              <w:rPr>
                <w:rFonts w:ascii="BIZ UDPゴシック" w:eastAsia="BIZ UDPゴシック" w:hAnsi="BIZ UDPゴシック" w:hint="eastAsia"/>
              </w:rPr>
              <w:t>NO.</w:t>
            </w:r>
          </w:p>
        </w:tc>
        <w:tc>
          <w:tcPr>
            <w:tcW w:w="1913" w:type="dxa"/>
            <w:shd w:val="clear" w:color="auto" w:fill="B4C6E7" w:themeFill="accent1" w:themeFillTint="66"/>
            <w:vAlign w:val="center"/>
          </w:tcPr>
          <w:p w14:paraId="6A6F78E3" w14:textId="77777777" w:rsidR="000A11AE" w:rsidRPr="00957ECD" w:rsidRDefault="000A11AE" w:rsidP="00B56D1A">
            <w:pPr>
              <w:jc w:val="center"/>
              <w:rPr>
                <w:rFonts w:ascii="BIZ UDPゴシック" w:eastAsia="BIZ UDPゴシック" w:hAnsi="BIZ UDPゴシック"/>
              </w:rPr>
            </w:pPr>
            <w:r>
              <w:rPr>
                <w:rFonts w:ascii="BIZ UDPゴシック" w:eastAsia="BIZ UDPゴシック" w:hAnsi="BIZ UDPゴシック" w:hint="eastAsia"/>
              </w:rPr>
              <w:t>案件名</w:t>
            </w:r>
          </w:p>
        </w:tc>
        <w:tc>
          <w:tcPr>
            <w:tcW w:w="7229" w:type="dxa"/>
            <w:shd w:val="clear" w:color="auto" w:fill="B4C6E7" w:themeFill="accent1" w:themeFillTint="66"/>
            <w:vAlign w:val="center"/>
          </w:tcPr>
          <w:p w14:paraId="517D8DAE" w14:textId="77777777" w:rsidR="000A11AE" w:rsidRDefault="000A11AE" w:rsidP="00B56D1A">
            <w:pPr>
              <w:jc w:val="center"/>
              <w:rPr>
                <w:rFonts w:ascii="BIZ UDPゴシック" w:eastAsia="BIZ UDPゴシック" w:hAnsi="BIZ UDPゴシック"/>
              </w:rPr>
            </w:pPr>
            <w:r>
              <w:rPr>
                <w:rFonts w:ascii="BIZ UDPゴシック" w:eastAsia="BIZ UDPゴシック" w:hAnsi="BIZ UDPゴシック" w:hint="eastAsia"/>
              </w:rPr>
              <w:t>意見</w:t>
            </w:r>
          </w:p>
        </w:tc>
      </w:tr>
      <w:tr w:rsidR="000A11AE" w:rsidRPr="00957ECD" w14:paraId="65094E06" w14:textId="77777777" w:rsidTr="00B56D1A">
        <w:trPr>
          <w:cantSplit/>
          <w:trHeight w:val="3809"/>
        </w:trPr>
        <w:tc>
          <w:tcPr>
            <w:tcW w:w="634" w:type="dxa"/>
            <w:shd w:val="clear" w:color="auto" w:fill="auto"/>
            <w:noWrap/>
            <w:vAlign w:val="center"/>
            <w:hideMark/>
          </w:tcPr>
          <w:p w14:paraId="21B11401" w14:textId="77777777" w:rsidR="000A11AE" w:rsidRPr="00957ECD" w:rsidRDefault="000A11AE" w:rsidP="00B56D1A">
            <w:pPr>
              <w:widowControl/>
              <w:jc w:val="center"/>
              <w:rPr>
                <w:rFonts w:ascii="BIZ UDPゴシック" w:eastAsia="BIZ UDPゴシック" w:hAnsi="BIZ UDPゴシック" w:cs="ＭＳ Ｐゴシック"/>
                <w:color w:val="000000"/>
                <w:kern w:val="0"/>
                <w:sz w:val="22"/>
              </w:rPr>
            </w:pPr>
            <w:r>
              <w:rPr>
                <w:rFonts w:ascii="BIZ UDPゴシック" w:eastAsia="BIZ UDPゴシック" w:hAnsi="BIZ UDPゴシック" w:cs="ＭＳ Ｐゴシック" w:hint="eastAsia"/>
                <w:color w:val="000000"/>
                <w:kern w:val="0"/>
                <w:sz w:val="22"/>
              </w:rPr>
              <w:t>１</w:t>
            </w:r>
          </w:p>
        </w:tc>
        <w:tc>
          <w:tcPr>
            <w:tcW w:w="1913" w:type="dxa"/>
            <w:vAlign w:val="center"/>
            <w:hideMark/>
          </w:tcPr>
          <w:p w14:paraId="21593A64" w14:textId="77777777" w:rsidR="000A11AE" w:rsidRPr="00B15403" w:rsidRDefault="000A11AE" w:rsidP="00B56D1A">
            <w:pPr>
              <w:widowControl/>
              <w:rPr>
                <w:rFonts w:ascii="BIZ UDPゴシック" w:eastAsia="BIZ UDPゴシック" w:hAnsi="BIZ UDPゴシック" w:cs="ＭＳ Ｐゴシック"/>
                <w:color w:val="000000"/>
                <w:kern w:val="0"/>
                <w:sz w:val="22"/>
              </w:rPr>
            </w:pPr>
            <w:r w:rsidRPr="005F3851">
              <w:rPr>
                <w:rFonts w:ascii="BIZ UDPゴシック" w:eastAsia="BIZ UDPゴシック" w:hAnsi="BIZ UDPゴシック" w:cs="ＭＳ Ｐゴシック" w:hint="eastAsia"/>
                <w:color w:val="000000"/>
                <w:kern w:val="0"/>
                <w:sz w:val="22"/>
              </w:rPr>
              <w:t>次期せたがやインクルージョンプラン－世田谷区障害施策推進計画－の策定に向けた検討状況について</w:t>
            </w:r>
          </w:p>
        </w:tc>
        <w:tc>
          <w:tcPr>
            <w:tcW w:w="7229" w:type="dxa"/>
            <w:vAlign w:val="center"/>
          </w:tcPr>
          <w:p w14:paraId="7721C180" w14:textId="77777777" w:rsidR="000A11AE" w:rsidRPr="005F3851" w:rsidRDefault="000A11AE" w:rsidP="00B56D1A">
            <w:pPr>
              <w:widowControl/>
              <w:rPr>
                <w:rFonts w:ascii="BIZ UDPゴシック" w:eastAsia="BIZ UDPゴシック" w:hAnsi="BIZ UDPゴシック" w:cs="ＭＳ Ｐゴシック"/>
                <w:color w:val="000000"/>
                <w:kern w:val="0"/>
                <w:sz w:val="22"/>
              </w:rPr>
            </w:pPr>
            <w:r w:rsidRPr="005F3851">
              <w:rPr>
                <w:rFonts w:ascii="BIZ UDPゴシック" w:eastAsia="BIZ UDPゴシック" w:hAnsi="BIZ UDPゴシック" w:cs="ＭＳ Ｐゴシック"/>
                <w:color w:val="000000"/>
                <w:kern w:val="0"/>
                <w:sz w:val="22"/>
              </w:rPr>
              <w:t>行動コンセプト「当事者の選択を支える」の実現のために、</w:t>
            </w:r>
            <w:r>
              <w:rPr>
                <w:rFonts w:ascii="BIZ UDPゴシック" w:eastAsia="BIZ UDPゴシック" w:hAnsi="BIZ UDPゴシック" w:cs="ＭＳ Ｐゴシック" w:hint="eastAsia"/>
                <w:color w:val="000000"/>
                <w:kern w:val="0"/>
                <w:sz w:val="22"/>
              </w:rPr>
              <w:t>狛江市</w:t>
            </w:r>
            <w:r w:rsidRPr="005F3851">
              <w:rPr>
                <w:rFonts w:ascii="BIZ UDPゴシック" w:eastAsia="BIZ UDPゴシック" w:hAnsi="BIZ UDPゴシック" w:cs="ＭＳ Ｐゴシック"/>
                <w:color w:val="000000"/>
                <w:kern w:val="0"/>
                <w:sz w:val="22"/>
              </w:rPr>
              <w:t>で実施されているような、「わかりやすい選挙プロジェクト」のように、知的・精神の障害者が、</w:t>
            </w:r>
            <w:r>
              <w:rPr>
                <w:rFonts w:ascii="BIZ UDPゴシック" w:eastAsia="BIZ UDPゴシック" w:hAnsi="BIZ UDPゴシック" w:cs="ＭＳ Ｐゴシック" w:hint="eastAsia"/>
                <w:color w:val="000000"/>
                <w:kern w:val="0"/>
                <w:sz w:val="22"/>
              </w:rPr>
              <w:t>まさに自分</w:t>
            </w:r>
            <w:r w:rsidRPr="005F3851">
              <w:rPr>
                <w:rFonts w:ascii="BIZ UDPゴシック" w:eastAsia="BIZ UDPゴシック" w:hAnsi="BIZ UDPゴシック" w:cs="ＭＳ Ｐゴシック"/>
                <w:color w:val="000000"/>
                <w:kern w:val="0"/>
                <w:sz w:val="22"/>
              </w:rPr>
              <w:t>の望む社会の実現に向けての選択</w:t>
            </w:r>
            <w:r>
              <w:rPr>
                <w:rFonts w:ascii="BIZ UDPゴシック" w:eastAsia="BIZ UDPゴシック" w:hAnsi="BIZ UDPゴシック" w:cs="ＭＳ Ｐゴシック" w:hint="eastAsia"/>
                <w:color w:val="000000"/>
                <w:kern w:val="0"/>
                <w:sz w:val="22"/>
              </w:rPr>
              <w:t>である</w:t>
            </w:r>
            <w:r w:rsidRPr="005F3851">
              <w:rPr>
                <w:rFonts w:ascii="BIZ UDPゴシック" w:eastAsia="BIZ UDPゴシック" w:hAnsi="BIZ UDPゴシック" w:cs="ＭＳ Ｐゴシック"/>
                <w:color w:val="000000"/>
                <w:kern w:val="0"/>
                <w:sz w:val="22"/>
              </w:rPr>
              <w:t>選挙に参加できるよう、情報アクセスや環境整備に取り組んでいただきたい。</w:t>
            </w:r>
          </w:p>
        </w:tc>
      </w:tr>
      <w:tr w:rsidR="000A11AE" w:rsidRPr="00957ECD" w14:paraId="5411776D" w14:textId="77777777" w:rsidTr="00B56D1A">
        <w:trPr>
          <w:cantSplit/>
          <w:trHeight w:val="3809"/>
        </w:trPr>
        <w:tc>
          <w:tcPr>
            <w:tcW w:w="634" w:type="dxa"/>
            <w:shd w:val="clear" w:color="auto" w:fill="auto"/>
            <w:noWrap/>
            <w:vAlign w:val="center"/>
          </w:tcPr>
          <w:p w14:paraId="31032634" w14:textId="77777777" w:rsidR="000A11AE" w:rsidRDefault="000A11AE" w:rsidP="00B56D1A">
            <w:pPr>
              <w:widowControl/>
              <w:jc w:val="center"/>
              <w:rPr>
                <w:rFonts w:ascii="BIZ UDPゴシック" w:eastAsia="BIZ UDPゴシック" w:hAnsi="BIZ UDPゴシック" w:cs="ＭＳ Ｐゴシック"/>
                <w:color w:val="000000"/>
                <w:kern w:val="0"/>
                <w:sz w:val="22"/>
              </w:rPr>
            </w:pPr>
            <w:r>
              <w:rPr>
                <w:rFonts w:ascii="BIZ UDPゴシック" w:eastAsia="BIZ UDPゴシック" w:hAnsi="BIZ UDPゴシック" w:cs="ＭＳ Ｐゴシック" w:hint="eastAsia"/>
                <w:color w:val="000000"/>
                <w:kern w:val="0"/>
                <w:sz w:val="22"/>
              </w:rPr>
              <w:t>２</w:t>
            </w:r>
          </w:p>
        </w:tc>
        <w:tc>
          <w:tcPr>
            <w:tcW w:w="1913" w:type="dxa"/>
            <w:vAlign w:val="center"/>
          </w:tcPr>
          <w:p w14:paraId="60DD738D" w14:textId="77777777" w:rsidR="000A11AE" w:rsidRPr="005F3851" w:rsidRDefault="000A11AE" w:rsidP="00B56D1A">
            <w:pPr>
              <w:widowControl/>
              <w:rPr>
                <w:rFonts w:ascii="BIZ UDPゴシック" w:eastAsia="BIZ UDPゴシック" w:hAnsi="BIZ UDPゴシック" w:cs="ＭＳ Ｐゴシック"/>
                <w:color w:val="000000"/>
                <w:kern w:val="0"/>
                <w:sz w:val="22"/>
              </w:rPr>
            </w:pPr>
            <w:r w:rsidRPr="005F3851">
              <w:rPr>
                <w:rFonts w:ascii="BIZ UDPゴシック" w:eastAsia="BIZ UDPゴシック" w:hAnsi="BIZ UDPゴシック" w:cs="ＭＳ Ｐゴシック" w:hint="eastAsia"/>
                <w:color w:val="000000"/>
                <w:kern w:val="0"/>
                <w:sz w:val="22"/>
              </w:rPr>
              <w:t>次期せたがやインクルージョンプラン－世田谷区障害施策推進計画－の策定に向けた検討状況について</w:t>
            </w:r>
          </w:p>
        </w:tc>
        <w:tc>
          <w:tcPr>
            <w:tcW w:w="7229" w:type="dxa"/>
            <w:vAlign w:val="center"/>
          </w:tcPr>
          <w:p w14:paraId="2AA6E02F" w14:textId="77777777" w:rsidR="000A11AE" w:rsidRPr="005F3851" w:rsidRDefault="000A11AE" w:rsidP="00B56D1A">
            <w:pPr>
              <w:widowControl/>
              <w:rPr>
                <w:rFonts w:ascii="BIZ UDPゴシック" w:eastAsia="BIZ UDPゴシック" w:hAnsi="BIZ UDPゴシック" w:cs="ＭＳ Ｐゴシック"/>
                <w:color w:val="000000"/>
                <w:kern w:val="0"/>
                <w:sz w:val="22"/>
              </w:rPr>
            </w:pPr>
            <w:r w:rsidRPr="005F3851">
              <w:rPr>
                <w:rFonts w:ascii="BIZ UDPゴシック" w:eastAsia="BIZ UDPゴシック" w:hAnsi="BIZ UDPゴシック" w:cs="ＭＳ Ｐゴシック" w:hint="eastAsia"/>
                <w:color w:val="000000"/>
                <w:kern w:val="0"/>
                <w:sz w:val="22"/>
              </w:rPr>
              <w:t>高次脳機能障害に関する事柄が動き出していることをうれしく思っています。</w:t>
            </w:r>
            <w:r>
              <w:rPr>
                <w:rFonts w:ascii="BIZ UDPゴシック" w:eastAsia="BIZ UDPゴシック" w:hAnsi="BIZ UDPゴシック" w:cs="ＭＳ Ｐゴシック" w:hint="eastAsia"/>
                <w:color w:val="000000"/>
                <w:kern w:val="0"/>
                <w:sz w:val="22"/>
              </w:rPr>
              <w:t>インクルージョン</w:t>
            </w:r>
            <w:r w:rsidRPr="005F3851">
              <w:rPr>
                <w:rFonts w:ascii="BIZ UDPゴシック" w:eastAsia="BIZ UDPゴシック" w:hAnsi="BIZ UDPゴシック" w:cs="ＭＳ Ｐゴシック" w:hint="eastAsia"/>
                <w:color w:val="000000"/>
                <w:kern w:val="0"/>
                <w:sz w:val="22"/>
              </w:rPr>
              <w:t>プランの「高次脳機能障害施策の充実」の「（仮称）世田谷区高次脳機能障害者支援における基本的な考え方」検討会で検討とあります。期待しています。</w:t>
            </w:r>
          </w:p>
          <w:p w14:paraId="5EF33D7E" w14:textId="77777777" w:rsidR="000A11AE" w:rsidRPr="005F3851" w:rsidRDefault="000A11AE" w:rsidP="00B56D1A">
            <w:pPr>
              <w:widowControl/>
              <w:rPr>
                <w:rFonts w:ascii="BIZ UDPゴシック" w:eastAsia="BIZ UDPゴシック" w:hAnsi="BIZ UDPゴシック" w:cs="ＭＳ Ｐゴシック"/>
                <w:color w:val="000000"/>
                <w:kern w:val="0"/>
                <w:sz w:val="22"/>
              </w:rPr>
            </w:pPr>
            <w:r w:rsidRPr="005F3851">
              <w:rPr>
                <w:rFonts w:ascii="BIZ UDPゴシック" w:eastAsia="BIZ UDPゴシック" w:hAnsi="BIZ UDPゴシック" w:cs="ＭＳ Ｐゴシック" w:hint="eastAsia"/>
                <w:color w:val="000000"/>
                <w:kern w:val="0"/>
                <w:sz w:val="22"/>
              </w:rPr>
              <w:t>家族会の中からの声として、「高次脳機能障害施策の重点取り組み」に「教育分野」という項目も入れて欲しいと思います。</w:t>
            </w:r>
          </w:p>
          <w:p w14:paraId="348B037C" w14:textId="6D549F24" w:rsidR="000A11AE" w:rsidRPr="005F3851" w:rsidRDefault="000A11AE" w:rsidP="00B56D1A">
            <w:pPr>
              <w:widowControl/>
              <w:rPr>
                <w:rFonts w:ascii="BIZ UDPゴシック" w:eastAsia="BIZ UDPゴシック" w:hAnsi="BIZ UDPゴシック" w:cs="ＭＳ Ｐゴシック"/>
                <w:color w:val="000000"/>
                <w:kern w:val="0"/>
                <w:sz w:val="22"/>
              </w:rPr>
            </w:pPr>
            <w:r w:rsidRPr="005F3851">
              <w:rPr>
                <w:rFonts w:ascii="BIZ UDPゴシック" w:eastAsia="BIZ UDPゴシック" w:hAnsi="BIZ UDPゴシック" w:cs="ＭＳ Ｐゴシック" w:hint="eastAsia"/>
                <w:color w:val="000000"/>
                <w:kern w:val="0"/>
                <w:sz w:val="22"/>
              </w:rPr>
              <w:t>「相談支援・医療・福祉・就労など多様な支援機関の連携が課題となっている」と</w:t>
            </w:r>
            <w:r w:rsidR="005E7AD3">
              <w:rPr>
                <w:rFonts w:ascii="BIZ UDPゴシック" w:eastAsia="BIZ UDPゴシック" w:hAnsi="BIZ UDPゴシック" w:cs="ＭＳ Ｐゴシック" w:hint="eastAsia"/>
                <w:color w:val="000000"/>
                <w:kern w:val="0"/>
                <w:sz w:val="22"/>
              </w:rPr>
              <w:t>あります</w:t>
            </w:r>
            <w:r w:rsidRPr="005F3851">
              <w:rPr>
                <w:rFonts w:ascii="BIZ UDPゴシック" w:eastAsia="BIZ UDPゴシック" w:hAnsi="BIZ UDPゴシック" w:cs="ＭＳ Ｐゴシック" w:hint="eastAsia"/>
                <w:color w:val="000000"/>
                <w:kern w:val="0"/>
                <w:sz w:val="22"/>
              </w:rPr>
              <w:t>が「教育」ということも入れていただきたいです。高次脳機能障害は幅広い年齢層に及びます。</w:t>
            </w:r>
          </w:p>
        </w:tc>
      </w:tr>
    </w:tbl>
    <w:p w14:paraId="6641DA5F" w14:textId="77777777" w:rsidR="003D0A99" w:rsidRDefault="003D0A99" w:rsidP="00DB34B7">
      <w:pPr>
        <w:rPr>
          <w:rFonts w:ascii="BIZ UDPゴシック" w:eastAsia="BIZ UDPゴシック" w:hAnsi="BIZ UDPゴシック"/>
          <w:sz w:val="22"/>
          <w:szCs w:val="24"/>
        </w:rPr>
      </w:pPr>
    </w:p>
    <w:p w14:paraId="50DB5FA2" w14:textId="77777777" w:rsidR="00ED2749" w:rsidRDefault="00966B57" w:rsidP="00ED2749">
      <w:pPr>
        <w:rPr>
          <w:rFonts w:ascii="BIZ UDPゴシック" w:eastAsia="BIZ UDPゴシック" w:hAnsi="BIZ UDPゴシック"/>
          <w:sz w:val="22"/>
          <w:szCs w:val="24"/>
        </w:rPr>
      </w:pPr>
      <w:r w:rsidRPr="00DB34B7">
        <w:rPr>
          <w:rFonts w:ascii="BIZ UDPゴシック" w:eastAsia="BIZ UDPゴシック" w:hAnsi="BIZ UDPゴシック" w:hint="eastAsia"/>
          <w:sz w:val="22"/>
          <w:szCs w:val="24"/>
        </w:rPr>
        <w:t>※</w:t>
      </w:r>
      <w:r w:rsidRPr="00DB34B7">
        <w:rPr>
          <w:rFonts w:ascii="BIZ UDPゴシック" w:eastAsia="BIZ UDPゴシック" w:hAnsi="BIZ UDPゴシック"/>
          <w:sz w:val="22"/>
          <w:szCs w:val="24"/>
        </w:rPr>
        <w:t xml:space="preserve"> 質問・意見において個人情報等を含む箇所については、表現を加工、修正させていただく場合が</w:t>
      </w:r>
    </w:p>
    <w:p w14:paraId="4464F237" w14:textId="54B8CE9E" w:rsidR="007762C1" w:rsidRPr="00DB34B7" w:rsidRDefault="00966B57" w:rsidP="00ED2749">
      <w:pPr>
        <w:ind w:firstLineChars="100" w:firstLine="220"/>
        <w:rPr>
          <w:rFonts w:ascii="BIZ UDPゴシック" w:eastAsia="BIZ UDPゴシック" w:hAnsi="BIZ UDPゴシック" w:hint="eastAsia"/>
          <w:sz w:val="22"/>
          <w:szCs w:val="24"/>
        </w:rPr>
      </w:pPr>
      <w:r w:rsidRPr="00DB34B7">
        <w:rPr>
          <w:rFonts w:ascii="BIZ UDPゴシック" w:eastAsia="BIZ UDPゴシック" w:hAnsi="BIZ UDPゴシック"/>
          <w:sz w:val="22"/>
          <w:szCs w:val="24"/>
        </w:rPr>
        <w:t>あります</w:t>
      </w:r>
      <w:r w:rsidR="00ED2749">
        <w:rPr>
          <w:rFonts w:ascii="BIZ UDPゴシック" w:eastAsia="BIZ UDPゴシック" w:hAnsi="BIZ UDPゴシック" w:hint="eastAsia"/>
          <w:sz w:val="22"/>
          <w:szCs w:val="24"/>
        </w:rPr>
        <w:t>。</w:t>
      </w:r>
    </w:p>
    <w:sectPr w:rsidR="007762C1" w:rsidRPr="00DB34B7" w:rsidSect="00E70E2D">
      <w:footerReference w:type="default" r:id="rId10"/>
      <w:pgSz w:w="11906" w:h="16838"/>
      <w:pgMar w:top="851" w:right="1080" w:bottom="851" w:left="108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4912" w14:textId="77777777" w:rsidR="007762C1" w:rsidRDefault="007762C1" w:rsidP="007762C1">
      <w:r>
        <w:separator/>
      </w:r>
    </w:p>
  </w:endnote>
  <w:endnote w:type="continuationSeparator" w:id="0">
    <w:p w14:paraId="218D55AB" w14:textId="77777777" w:rsidR="007762C1" w:rsidRDefault="007762C1" w:rsidP="0077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761189"/>
      <w:docPartObj>
        <w:docPartGallery w:val="Page Numbers (Bottom of Page)"/>
        <w:docPartUnique/>
      </w:docPartObj>
    </w:sdtPr>
    <w:sdtEndPr/>
    <w:sdtContent>
      <w:sdt>
        <w:sdtPr>
          <w:id w:val="-1705238520"/>
          <w:docPartObj>
            <w:docPartGallery w:val="Page Numbers (Top of Page)"/>
            <w:docPartUnique/>
          </w:docPartObj>
        </w:sdtPr>
        <w:sdtEndPr/>
        <w:sdtContent>
          <w:p w14:paraId="46AEB30E" w14:textId="26D02C02" w:rsidR="007762C1" w:rsidRDefault="007762C1" w:rsidP="007762C1">
            <w:pPr>
              <w:pStyle w:val="a7"/>
              <w:jc w:val="center"/>
            </w:pPr>
            <w:r w:rsidRPr="007762C1">
              <w:rPr>
                <w:rFonts w:ascii="BIZ UDPゴシック" w:eastAsia="BIZ UDPゴシック" w:hAnsi="BIZ UDPゴシック"/>
                <w:sz w:val="22"/>
                <w:szCs w:val="24"/>
                <w:lang w:val="ja-JP"/>
              </w:rPr>
              <w:t xml:space="preserve"> </w:t>
            </w:r>
            <w:r w:rsidRPr="007762C1">
              <w:rPr>
                <w:rFonts w:ascii="BIZ UDPゴシック" w:eastAsia="BIZ UDPゴシック" w:hAnsi="BIZ UDPゴシック"/>
                <w:sz w:val="28"/>
                <w:szCs w:val="28"/>
              </w:rPr>
              <w:fldChar w:fldCharType="begin"/>
            </w:r>
            <w:r w:rsidRPr="007762C1">
              <w:rPr>
                <w:rFonts w:ascii="BIZ UDPゴシック" w:eastAsia="BIZ UDPゴシック" w:hAnsi="BIZ UDPゴシック"/>
                <w:sz w:val="22"/>
                <w:szCs w:val="24"/>
              </w:rPr>
              <w:instrText>PAGE</w:instrText>
            </w:r>
            <w:r w:rsidRPr="007762C1">
              <w:rPr>
                <w:rFonts w:ascii="BIZ UDPゴシック" w:eastAsia="BIZ UDPゴシック" w:hAnsi="BIZ UDPゴシック"/>
                <w:sz w:val="28"/>
                <w:szCs w:val="28"/>
              </w:rPr>
              <w:fldChar w:fldCharType="separate"/>
            </w:r>
            <w:r w:rsidRPr="007762C1">
              <w:rPr>
                <w:rFonts w:ascii="BIZ UDPゴシック" w:eastAsia="BIZ UDPゴシック" w:hAnsi="BIZ UDPゴシック"/>
                <w:sz w:val="22"/>
                <w:szCs w:val="24"/>
                <w:lang w:val="ja-JP"/>
              </w:rPr>
              <w:t>2</w:t>
            </w:r>
            <w:r w:rsidRPr="007762C1">
              <w:rPr>
                <w:rFonts w:ascii="BIZ UDPゴシック" w:eastAsia="BIZ UDPゴシック" w:hAnsi="BIZ UDPゴシック"/>
                <w:sz w:val="28"/>
                <w:szCs w:val="28"/>
              </w:rPr>
              <w:fldChar w:fldCharType="end"/>
            </w:r>
            <w:r w:rsidRPr="007762C1">
              <w:rPr>
                <w:rFonts w:ascii="BIZ UDPゴシック" w:eastAsia="BIZ UDPゴシック" w:hAnsi="BIZ UDPゴシック"/>
                <w:sz w:val="22"/>
                <w:szCs w:val="24"/>
                <w:lang w:val="ja-JP"/>
              </w:rPr>
              <w:t xml:space="preserve"> / </w:t>
            </w:r>
            <w:r w:rsidRPr="007762C1">
              <w:rPr>
                <w:rFonts w:ascii="BIZ UDPゴシック" w:eastAsia="BIZ UDPゴシック" w:hAnsi="BIZ UDPゴシック"/>
                <w:sz w:val="28"/>
                <w:szCs w:val="28"/>
              </w:rPr>
              <w:fldChar w:fldCharType="begin"/>
            </w:r>
            <w:r w:rsidRPr="007762C1">
              <w:rPr>
                <w:rFonts w:ascii="BIZ UDPゴシック" w:eastAsia="BIZ UDPゴシック" w:hAnsi="BIZ UDPゴシック"/>
                <w:sz w:val="22"/>
                <w:szCs w:val="24"/>
              </w:rPr>
              <w:instrText>NUMPAGES</w:instrText>
            </w:r>
            <w:r w:rsidRPr="007762C1">
              <w:rPr>
                <w:rFonts w:ascii="BIZ UDPゴシック" w:eastAsia="BIZ UDPゴシック" w:hAnsi="BIZ UDPゴシック"/>
                <w:sz w:val="28"/>
                <w:szCs w:val="28"/>
              </w:rPr>
              <w:fldChar w:fldCharType="separate"/>
            </w:r>
            <w:r w:rsidRPr="007762C1">
              <w:rPr>
                <w:rFonts w:ascii="BIZ UDPゴシック" w:eastAsia="BIZ UDPゴシック" w:hAnsi="BIZ UDPゴシック"/>
                <w:sz w:val="22"/>
                <w:szCs w:val="24"/>
                <w:lang w:val="ja-JP"/>
              </w:rPr>
              <w:t>2</w:t>
            </w:r>
            <w:r w:rsidRPr="007762C1">
              <w:rPr>
                <w:rFonts w:ascii="BIZ UDPゴシック" w:eastAsia="BIZ UDPゴシック" w:hAnsi="BIZ UDPゴシック"/>
                <w:sz w:val="28"/>
                <w:szCs w:val="28"/>
              </w:rPr>
              <w:fldChar w:fldCharType="end"/>
            </w:r>
          </w:p>
        </w:sdtContent>
      </w:sdt>
    </w:sdtContent>
  </w:sdt>
  <w:p w14:paraId="62AAF3C6" w14:textId="77777777" w:rsidR="007762C1" w:rsidRDefault="007762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F11E1" w14:textId="77777777" w:rsidR="007762C1" w:rsidRDefault="007762C1" w:rsidP="007762C1">
      <w:r>
        <w:separator/>
      </w:r>
    </w:p>
  </w:footnote>
  <w:footnote w:type="continuationSeparator" w:id="0">
    <w:p w14:paraId="26E88C45" w14:textId="77777777" w:rsidR="007762C1" w:rsidRDefault="007762C1" w:rsidP="00776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CCA"/>
    <w:multiLevelType w:val="hybridMultilevel"/>
    <w:tmpl w:val="0316E03C"/>
    <w:lvl w:ilvl="0" w:tplc="06D441B4">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39447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CD"/>
    <w:rsid w:val="000A11AE"/>
    <w:rsid w:val="000E43C7"/>
    <w:rsid w:val="0015039D"/>
    <w:rsid w:val="00192EE9"/>
    <w:rsid w:val="001B581F"/>
    <w:rsid w:val="001C28CD"/>
    <w:rsid w:val="001D6879"/>
    <w:rsid w:val="00207FF0"/>
    <w:rsid w:val="00216B9E"/>
    <w:rsid w:val="00242579"/>
    <w:rsid w:val="003D0A99"/>
    <w:rsid w:val="003D6274"/>
    <w:rsid w:val="00417C51"/>
    <w:rsid w:val="004E71C4"/>
    <w:rsid w:val="005A1748"/>
    <w:rsid w:val="005E7AD3"/>
    <w:rsid w:val="005F3851"/>
    <w:rsid w:val="00722995"/>
    <w:rsid w:val="007656AC"/>
    <w:rsid w:val="007762C1"/>
    <w:rsid w:val="007943D2"/>
    <w:rsid w:val="00802835"/>
    <w:rsid w:val="00883B4B"/>
    <w:rsid w:val="008E1527"/>
    <w:rsid w:val="00957ECD"/>
    <w:rsid w:val="00966B57"/>
    <w:rsid w:val="009B7886"/>
    <w:rsid w:val="009F6A8B"/>
    <w:rsid w:val="00A569EA"/>
    <w:rsid w:val="00A866C5"/>
    <w:rsid w:val="00B15403"/>
    <w:rsid w:val="00B56D1A"/>
    <w:rsid w:val="00BF379F"/>
    <w:rsid w:val="00C14F55"/>
    <w:rsid w:val="00C6477A"/>
    <w:rsid w:val="00CB467C"/>
    <w:rsid w:val="00CC5E3C"/>
    <w:rsid w:val="00CF27FE"/>
    <w:rsid w:val="00D24209"/>
    <w:rsid w:val="00DB34B7"/>
    <w:rsid w:val="00E70E2D"/>
    <w:rsid w:val="00E87180"/>
    <w:rsid w:val="00ED2749"/>
    <w:rsid w:val="00F45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FF35920"/>
  <w15:chartTrackingRefBased/>
  <w15:docId w15:val="{533FF5B4-B714-4AAF-8BED-9C7B4BEA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8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69EA"/>
    <w:pPr>
      <w:ind w:leftChars="400" w:left="840"/>
    </w:pPr>
  </w:style>
  <w:style w:type="paragraph" w:styleId="a5">
    <w:name w:val="header"/>
    <w:basedOn w:val="a"/>
    <w:link w:val="a6"/>
    <w:uiPriority w:val="99"/>
    <w:unhideWhenUsed/>
    <w:rsid w:val="007762C1"/>
    <w:pPr>
      <w:tabs>
        <w:tab w:val="center" w:pos="4252"/>
        <w:tab w:val="right" w:pos="8504"/>
      </w:tabs>
      <w:snapToGrid w:val="0"/>
    </w:pPr>
  </w:style>
  <w:style w:type="character" w:customStyle="1" w:styleId="a6">
    <w:name w:val="ヘッダー (文字)"/>
    <w:basedOn w:val="a0"/>
    <w:link w:val="a5"/>
    <w:uiPriority w:val="99"/>
    <w:rsid w:val="007762C1"/>
  </w:style>
  <w:style w:type="paragraph" w:styleId="a7">
    <w:name w:val="footer"/>
    <w:basedOn w:val="a"/>
    <w:link w:val="a8"/>
    <w:uiPriority w:val="99"/>
    <w:unhideWhenUsed/>
    <w:rsid w:val="007762C1"/>
    <w:pPr>
      <w:tabs>
        <w:tab w:val="center" w:pos="4252"/>
        <w:tab w:val="right" w:pos="8504"/>
      </w:tabs>
      <w:snapToGrid w:val="0"/>
    </w:pPr>
  </w:style>
  <w:style w:type="character" w:customStyle="1" w:styleId="a8">
    <w:name w:val="フッター (文字)"/>
    <w:basedOn w:val="a0"/>
    <w:link w:val="a7"/>
    <w:uiPriority w:val="99"/>
    <w:rsid w:val="007762C1"/>
  </w:style>
  <w:style w:type="character" w:styleId="a9">
    <w:name w:val="Hyperlink"/>
    <w:basedOn w:val="a0"/>
    <w:uiPriority w:val="99"/>
    <w:unhideWhenUsed/>
    <w:rsid w:val="001B581F"/>
    <w:rPr>
      <w:color w:val="0563C1" w:themeColor="hyperlink"/>
      <w:u w:val="single"/>
    </w:rPr>
  </w:style>
  <w:style w:type="character" w:styleId="aa">
    <w:name w:val="Unresolved Mention"/>
    <w:basedOn w:val="a0"/>
    <w:uiPriority w:val="99"/>
    <w:semiHidden/>
    <w:unhideWhenUsed/>
    <w:rsid w:val="001B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165">
      <w:bodyDiv w:val="1"/>
      <w:marLeft w:val="0"/>
      <w:marRight w:val="0"/>
      <w:marTop w:val="0"/>
      <w:marBottom w:val="0"/>
      <w:divBdr>
        <w:top w:val="none" w:sz="0" w:space="0" w:color="auto"/>
        <w:left w:val="none" w:sz="0" w:space="0" w:color="auto"/>
        <w:bottom w:val="none" w:sz="0" w:space="0" w:color="auto"/>
        <w:right w:val="none" w:sz="0" w:space="0" w:color="auto"/>
      </w:divBdr>
    </w:div>
    <w:div w:id="145707660">
      <w:bodyDiv w:val="1"/>
      <w:marLeft w:val="0"/>
      <w:marRight w:val="0"/>
      <w:marTop w:val="0"/>
      <w:marBottom w:val="0"/>
      <w:divBdr>
        <w:top w:val="none" w:sz="0" w:space="0" w:color="auto"/>
        <w:left w:val="none" w:sz="0" w:space="0" w:color="auto"/>
        <w:bottom w:val="none" w:sz="0" w:space="0" w:color="auto"/>
        <w:right w:val="none" w:sz="0" w:space="0" w:color="auto"/>
      </w:divBdr>
    </w:div>
    <w:div w:id="688604045">
      <w:bodyDiv w:val="1"/>
      <w:marLeft w:val="0"/>
      <w:marRight w:val="0"/>
      <w:marTop w:val="0"/>
      <w:marBottom w:val="0"/>
      <w:divBdr>
        <w:top w:val="none" w:sz="0" w:space="0" w:color="auto"/>
        <w:left w:val="none" w:sz="0" w:space="0" w:color="auto"/>
        <w:bottom w:val="none" w:sz="0" w:space="0" w:color="auto"/>
        <w:right w:val="none" w:sz="0" w:space="0" w:color="auto"/>
      </w:divBdr>
      <w:divsChild>
        <w:div w:id="497699586">
          <w:marLeft w:val="0"/>
          <w:marRight w:val="0"/>
          <w:marTop w:val="0"/>
          <w:marBottom w:val="0"/>
          <w:divBdr>
            <w:top w:val="none" w:sz="0" w:space="0" w:color="auto"/>
            <w:left w:val="none" w:sz="0" w:space="0" w:color="auto"/>
            <w:bottom w:val="none" w:sz="0" w:space="0" w:color="auto"/>
            <w:right w:val="none" w:sz="0" w:space="0" w:color="auto"/>
          </w:divBdr>
        </w:div>
      </w:divsChild>
    </w:div>
    <w:div w:id="865754845">
      <w:bodyDiv w:val="1"/>
      <w:marLeft w:val="0"/>
      <w:marRight w:val="0"/>
      <w:marTop w:val="0"/>
      <w:marBottom w:val="0"/>
      <w:divBdr>
        <w:top w:val="none" w:sz="0" w:space="0" w:color="auto"/>
        <w:left w:val="none" w:sz="0" w:space="0" w:color="auto"/>
        <w:bottom w:val="none" w:sz="0" w:space="0" w:color="auto"/>
        <w:right w:val="none" w:sz="0" w:space="0" w:color="auto"/>
      </w:divBdr>
    </w:div>
    <w:div w:id="1028020275">
      <w:bodyDiv w:val="1"/>
      <w:marLeft w:val="0"/>
      <w:marRight w:val="0"/>
      <w:marTop w:val="0"/>
      <w:marBottom w:val="0"/>
      <w:divBdr>
        <w:top w:val="none" w:sz="0" w:space="0" w:color="auto"/>
        <w:left w:val="none" w:sz="0" w:space="0" w:color="auto"/>
        <w:bottom w:val="none" w:sz="0" w:space="0" w:color="auto"/>
        <w:right w:val="none" w:sz="0" w:space="0" w:color="auto"/>
      </w:divBdr>
    </w:div>
    <w:div w:id="1097825810">
      <w:bodyDiv w:val="1"/>
      <w:marLeft w:val="0"/>
      <w:marRight w:val="0"/>
      <w:marTop w:val="0"/>
      <w:marBottom w:val="0"/>
      <w:divBdr>
        <w:top w:val="none" w:sz="0" w:space="0" w:color="auto"/>
        <w:left w:val="none" w:sz="0" w:space="0" w:color="auto"/>
        <w:bottom w:val="none" w:sz="0" w:space="0" w:color="auto"/>
        <w:right w:val="none" w:sz="0" w:space="0" w:color="auto"/>
      </w:divBdr>
    </w:div>
    <w:div w:id="1361784770">
      <w:bodyDiv w:val="1"/>
      <w:marLeft w:val="0"/>
      <w:marRight w:val="0"/>
      <w:marTop w:val="0"/>
      <w:marBottom w:val="0"/>
      <w:divBdr>
        <w:top w:val="none" w:sz="0" w:space="0" w:color="auto"/>
        <w:left w:val="none" w:sz="0" w:space="0" w:color="auto"/>
        <w:bottom w:val="none" w:sz="0" w:space="0" w:color="auto"/>
        <w:right w:val="none" w:sz="0" w:space="0" w:color="auto"/>
      </w:divBdr>
    </w:div>
    <w:div w:id="1554073600">
      <w:bodyDiv w:val="1"/>
      <w:marLeft w:val="0"/>
      <w:marRight w:val="0"/>
      <w:marTop w:val="0"/>
      <w:marBottom w:val="0"/>
      <w:divBdr>
        <w:top w:val="none" w:sz="0" w:space="0" w:color="auto"/>
        <w:left w:val="none" w:sz="0" w:space="0" w:color="auto"/>
        <w:bottom w:val="none" w:sz="0" w:space="0" w:color="auto"/>
        <w:right w:val="none" w:sz="0" w:space="0" w:color="auto"/>
      </w:divBdr>
    </w:div>
    <w:div w:id="1587837704">
      <w:bodyDiv w:val="1"/>
      <w:marLeft w:val="0"/>
      <w:marRight w:val="0"/>
      <w:marTop w:val="0"/>
      <w:marBottom w:val="0"/>
      <w:divBdr>
        <w:top w:val="none" w:sz="0" w:space="0" w:color="auto"/>
        <w:left w:val="none" w:sz="0" w:space="0" w:color="auto"/>
        <w:bottom w:val="none" w:sz="0" w:space="0" w:color="auto"/>
        <w:right w:val="none" w:sz="0" w:space="0" w:color="auto"/>
      </w:divBdr>
    </w:div>
    <w:div w:id="1860659623">
      <w:bodyDiv w:val="1"/>
      <w:marLeft w:val="0"/>
      <w:marRight w:val="0"/>
      <w:marTop w:val="0"/>
      <w:marBottom w:val="0"/>
      <w:divBdr>
        <w:top w:val="none" w:sz="0" w:space="0" w:color="auto"/>
        <w:left w:val="none" w:sz="0" w:space="0" w:color="auto"/>
        <w:bottom w:val="none" w:sz="0" w:space="0" w:color="auto"/>
        <w:right w:val="none" w:sz="0" w:space="0" w:color="auto"/>
      </w:divBdr>
      <w:divsChild>
        <w:div w:id="1809129824">
          <w:marLeft w:val="0"/>
          <w:marRight w:val="0"/>
          <w:marTop w:val="0"/>
          <w:marBottom w:val="0"/>
          <w:divBdr>
            <w:top w:val="none" w:sz="0" w:space="0" w:color="auto"/>
            <w:left w:val="none" w:sz="0" w:space="0" w:color="auto"/>
            <w:bottom w:val="none" w:sz="0" w:space="0" w:color="auto"/>
            <w:right w:val="none" w:sz="0" w:space="0" w:color="auto"/>
          </w:divBdr>
        </w:div>
      </w:divsChild>
    </w:div>
    <w:div w:id="1892956666">
      <w:bodyDiv w:val="1"/>
      <w:marLeft w:val="0"/>
      <w:marRight w:val="0"/>
      <w:marTop w:val="0"/>
      <w:marBottom w:val="0"/>
      <w:divBdr>
        <w:top w:val="none" w:sz="0" w:space="0" w:color="auto"/>
        <w:left w:val="none" w:sz="0" w:space="0" w:color="auto"/>
        <w:bottom w:val="none" w:sz="0" w:space="0" w:color="auto"/>
        <w:right w:val="none" w:sz="0" w:space="0" w:color="auto"/>
      </w:divBdr>
    </w:div>
    <w:div w:id="1959330193">
      <w:bodyDiv w:val="1"/>
      <w:marLeft w:val="0"/>
      <w:marRight w:val="0"/>
      <w:marTop w:val="0"/>
      <w:marBottom w:val="0"/>
      <w:divBdr>
        <w:top w:val="none" w:sz="0" w:space="0" w:color="auto"/>
        <w:left w:val="none" w:sz="0" w:space="0" w:color="auto"/>
        <w:bottom w:val="none" w:sz="0" w:space="0" w:color="auto"/>
        <w:right w:val="none" w:sz="0" w:space="0" w:color="auto"/>
      </w:divBdr>
    </w:div>
    <w:div w:id="21283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defec6d-3eba-43ff-be02-df354709dc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438F2E6D7D114B9D84DC0B2A3C60CD" ma:contentTypeVersion="13" ma:contentTypeDescription="新しいドキュメントを作成します。" ma:contentTypeScope="" ma:versionID="1b82c77fe51fb489c3563bc48eafd64f">
  <xsd:schema xmlns:xsd="http://www.w3.org/2001/XMLSchema" xmlns:xs="http://www.w3.org/2001/XMLSchema" xmlns:p="http://schemas.microsoft.com/office/2006/metadata/properties" xmlns:ns3="8defec6d-3eba-43ff-be02-df354709dcae" xmlns:ns4="a7f903af-059d-477f-867e-2e15184828bd" targetNamespace="http://schemas.microsoft.com/office/2006/metadata/properties" ma:root="true" ma:fieldsID="5019fcac18df76667fa0d003fde18e1b" ns3:_="" ns4:_="">
    <xsd:import namespace="8defec6d-3eba-43ff-be02-df354709dcae"/>
    <xsd:import namespace="a7f903af-059d-477f-867e-2e15184828bd"/>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fec6d-3eba-43ff-be02-df354709dca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f903af-059d-477f-867e-2e15184828bd"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745AB-39F9-4C38-B439-C84861EB6939}">
  <ds:schemaRefs>
    <ds:schemaRef ds:uri="http://schemas.microsoft.com/sharepoint/v3/contenttype/forms"/>
  </ds:schemaRefs>
</ds:datastoreItem>
</file>

<file path=customXml/itemProps2.xml><?xml version="1.0" encoding="utf-8"?>
<ds:datastoreItem xmlns:ds="http://schemas.openxmlformats.org/officeDocument/2006/customXml" ds:itemID="{6DD9EBE6-1E07-4BB4-A137-A255E4799A64}">
  <ds:schemaRefs>
    <ds:schemaRef ds:uri="http://schemas.openxmlformats.org/package/2006/metadata/core-properties"/>
    <ds:schemaRef ds:uri="8defec6d-3eba-43ff-be02-df354709dcae"/>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a7f903af-059d-477f-867e-2e15184828b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2628963-CA78-42A2-985F-305138A31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fec6d-3eba-43ff-be02-df354709dcae"/>
    <ds:schemaRef ds:uri="a7f903af-059d-477f-867e-2e1518482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　拓也</dc:creator>
  <cp:keywords/>
  <dc:description/>
  <cp:lastModifiedBy>川口　拓也</cp:lastModifiedBy>
  <cp:revision>26</cp:revision>
  <cp:lastPrinted>2025-02-14T02:09:00Z</cp:lastPrinted>
  <dcterms:created xsi:type="dcterms:W3CDTF">2025-02-14T01:17:00Z</dcterms:created>
  <dcterms:modified xsi:type="dcterms:W3CDTF">2026-06-26T05:30:00Z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0x010100F4438F2E6D7D114B9D84DC0B2A3C60CD</vt:lpwstr>
  </property>
</Properties>
</file>