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17A3" w14:textId="2612094D" w:rsidR="00846129" w:rsidRPr="00D73967" w:rsidRDefault="00016704" w:rsidP="00144255">
      <w:pPr>
        <w:snapToGrid w:val="0"/>
        <w:jc w:val="right"/>
        <w:rPr>
          <w:rFonts w:ascii="ＭＳ 明朝" w:eastAsia="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517D0504" wp14:editId="3A471FBA">
                <wp:simplePos x="0" y="0"/>
                <wp:positionH relativeFrom="column">
                  <wp:posOffset>5031105</wp:posOffset>
                </wp:positionH>
                <wp:positionV relativeFrom="paragraph">
                  <wp:posOffset>-690245</wp:posOffset>
                </wp:positionV>
                <wp:extent cx="831850" cy="304800"/>
                <wp:effectExtent l="0" t="0" r="25400" b="19050"/>
                <wp:wrapNone/>
                <wp:docPr id="7" name="正方形/長方形 6"/>
                <wp:cNvGraphicFramePr/>
                <a:graphic xmlns:a="http://schemas.openxmlformats.org/drawingml/2006/main">
                  <a:graphicData uri="http://schemas.microsoft.com/office/word/2010/wordprocessingShape">
                    <wps:wsp>
                      <wps:cNvSpPr/>
                      <wps:spPr>
                        <a:xfrm>
                          <a:off x="0" y="0"/>
                          <a:ext cx="8318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12E0528" w14:textId="77777777" w:rsidR="00016704" w:rsidRPr="00016704" w:rsidRDefault="00016704" w:rsidP="00016704">
                            <w:pPr>
                              <w:jc w:val="center"/>
                              <w:rPr>
                                <w:rFonts w:ascii="ＭＳ ゴシック" w:eastAsia="ＭＳ ゴシック" w:hAnsi="ＭＳ ゴシック"/>
                                <w:color w:val="000000" w:themeColor="text1"/>
                                <w:kern w:val="24"/>
                                <w:sz w:val="24"/>
                                <w:szCs w:val="24"/>
                              </w:rPr>
                            </w:pPr>
                            <w:r w:rsidRPr="00016704">
                              <w:rPr>
                                <w:rFonts w:ascii="ＭＳ ゴシック" w:eastAsia="ＭＳ ゴシック" w:hAnsi="ＭＳ ゴシック" w:hint="eastAsia"/>
                                <w:color w:val="000000" w:themeColor="text1"/>
                                <w:kern w:val="24"/>
                                <w:sz w:val="24"/>
                                <w:szCs w:val="24"/>
                              </w:rPr>
                              <w:t>資料１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7D0504" id="正方形/長方形 6" o:spid="_x0000_s1026" style="position:absolute;left:0;text-align:left;margin-left:396.15pt;margin-top:-54.35pt;width:6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" fillcolor="white [3201]" strokecolor="black [3200]" strokeweight="1pt">
                <v:textbox>
                  <w:txbxContent>
                    <w:p w14:paraId="612E0528" w14:textId="77777777" w:rsidR="00016704" w:rsidRPr="00016704" w:rsidRDefault="00016704" w:rsidP="00016704">
                      <w:pPr>
                        <w:jc w:val="center"/>
                        <w:rPr>
                          <w:rFonts w:ascii="ＭＳ ゴシック" w:eastAsia="ＭＳ ゴシック" w:hAnsi="ＭＳ ゴシック"/>
                          <w:color w:val="000000" w:themeColor="text1"/>
                          <w:kern w:val="24"/>
                          <w:sz w:val="24"/>
                          <w:szCs w:val="24"/>
                        </w:rPr>
                      </w:pPr>
                      <w:r w:rsidRPr="00016704">
                        <w:rPr>
                          <w:rFonts w:ascii="ＭＳ ゴシック" w:eastAsia="ＭＳ ゴシック" w:hAnsi="ＭＳ ゴシック" w:hint="eastAsia"/>
                          <w:color w:val="000000" w:themeColor="text1"/>
                          <w:kern w:val="24"/>
                          <w:sz w:val="24"/>
                          <w:szCs w:val="24"/>
                        </w:rPr>
                        <w:t>資料１</w:t>
                      </w:r>
                    </w:p>
                  </w:txbxContent>
                </v:textbox>
              </v:rect>
            </w:pict>
          </mc:Fallback>
        </mc:AlternateContent>
      </w:r>
      <w:r w:rsidR="00D65992" w:rsidRPr="00BF3023">
        <w:rPr>
          <w:rFonts w:ascii="ＭＳ 明朝" w:eastAsia="ＭＳ 明朝" w:hAnsi="ＭＳ 明朝" w:hint="eastAsia"/>
          <w:spacing w:val="10"/>
          <w:kern w:val="0"/>
          <w:sz w:val="24"/>
          <w:szCs w:val="24"/>
          <w:fitText w:val="2185" w:id="-504610300"/>
        </w:rPr>
        <w:t>令和</w:t>
      </w:r>
      <w:r w:rsidR="008F3321" w:rsidRPr="00BF3023">
        <w:rPr>
          <w:rFonts w:ascii="ＭＳ 明朝" w:eastAsia="ＭＳ 明朝" w:hAnsi="ＭＳ 明朝" w:hint="eastAsia"/>
          <w:spacing w:val="10"/>
          <w:kern w:val="0"/>
          <w:sz w:val="24"/>
          <w:szCs w:val="24"/>
          <w:fitText w:val="2185" w:id="-504610300"/>
        </w:rPr>
        <w:t>８</w:t>
      </w:r>
      <w:r w:rsidR="00D65992" w:rsidRPr="00BF3023">
        <w:rPr>
          <w:rFonts w:ascii="ＭＳ 明朝" w:eastAsia="ＭＳ 明朝" w:hAnsi="ＭＳ 明朝" w:hint="eastAsia"/>
          <w:spacing w:val="10"/>
          <w:kern w:val="0"/>
          <w:sz w:val="24"/>
          <w:szCs w:val="24"/>
          <w:fitText w:val="2185" w:id="-504610300"/>
        </w:rPr>
        <w:t>年</w:t>
      </w:r>
      <w:r w:rsidR="006B532B" w:rsidRPr="00BF3023">
        <w:rPr>
          <w:rFonts w:ascii="ＭＳ 明朝" w:eastAsia="ＭＳ 明朝" w:hAnsi="ＭＳ 明朝" w:hint="eastAsia"/>
          <w:spacing w:val="10"/>
          <w:kern w:val="0"/>
          <w:sz w:val="24"/>
          <w:szCs w:val="24"/>
          <w:fitText w:val="2185" w:id="-504610300"/>
        </w:rPr>
        <w:t>３</w:t>
      </w:r>
      <w:r w:rsidR="00576E88" w:rsidRPr="00BF3023">
        <w:rPr>
          <w:rFonts w:ascii="ＭＳ 明朝" w:eastAsia="ＭＳ 明朝" w:hAnsi="ＭＳ 明朝" w:hint="eastAsia"/>
          <w:spacing w:val="10"/>
          <w:kern w:val="0"/>
          <w:sz w:val="24"/>
          <w:szCs w:val="24"/>
          <w:fitText w:val="2185" w:id="-504610300"/>
        </w:rPr>
        <w:t>月</w:t>
      </w:r>
      <w:r w:rsidR="006B532B" w:rsidRPr="00BF3023">
        <w:rPr>
          <w:rFonts w:ascii="ＭＳ 明朝" w:eastAsia="ＭＳ 明朝" w:hAnsi="ＭＳ 明朝" w:hint="eastAsia"/>
          <w:spacing w:val="10"/>
          <w:kern w:val="0"/>
          <w:sz w:val="24"/>
          <w:szCs w:val="24"/>
          <w:fitText w:val="2185" w:id="-504610300"/>
        </w:rPr>
        <w:t>３</w:t>
      </w:r>
      <w:r w:rsidR="00576E88" w:rsidRPr="00BF3023">
        <w:rPr>
          <w:rFonts w:ascii="ＭＳ 明朝" w:eastAsia="ＭＳ 明朝" w:hAnsi="ＭＳ 明朝" w:hint="eastAsia"/>
          <w:spacing w:val="60"/>
          <w:kern w:val="0"/>
          <w:sz w:val="24"/>
          <w:szCs w:val="24"/>
          <w:fitText w:val="2185" w:id="-504610300"/>
        </w:rPr>
        <w:t>日</w:t>
      </w:r>
    </w:p>
    <w:p w14:paraId="4E9E72D9" w14:textId="7442A304" w:rsidR="00D65992" w:rsidRPr="00D73967" w:rsidRDefault="00D65992" w:rsidP="00144255">
      <w:pPr>
        <w:snapToGrid w:val="0"/>
        <w:jc w:val="right"/>
        <w:rPr>
          <w:rFonts w:ascii="ＭＳ 明朝" w:eastAsia="ＭＳ 明朝" w:hAnsi="ＭＳ 明朝"/>
          <w:sz w:val="24"/>
          <w:szCs w:val="24"/>
        </w:rPr>
      </w:pPr>
      <w:r w:rsidRPr="00016704">
        <w:rPr>
          <w:rFonts w:ascii="ＭＳ 明朝" w:eastAsia="ＭＳ 明朝" w:hAnsi="ＭＳ 明朝" w:hint="eastAsia"/>
          <w:spacing w:val="120"/>
          <w:kern w:val="0"/>
          <w:sz w:val="24"/>
          <w:szCs w:val="24"/>
          <w:fitText w:val="2185" w:id="-504610048"/>
        </w:rPr>
        <w:t>障害福祉</w:t>
      </w:r>
      <w:r w:rsidRPr="00016704">
        <w:rPr>
          <w:rFonts w:ascii="ＭＳ 明朝" w:eastAsia="ＭＳ 明朝" w:hAnsi="ＭＳ 明朝" w:hint="eastAsia"/>
          <w:spacing w:val="10"/>
          <w:kern w:val="0"/>
          <w:sz w:val="24"/>
          <w:szCs w:val="24"/>
          <w:fitText w:val="2185" w:id="-504610048"/>
        </w:rPr>
        <w:t>部</w:t>
      </w:r>
    </w:p>
    <w:p w14:paraId="7B2F9FBF" w14:textId="0BBE359F" w:rsidR="000058FE" w:rsidRPr="00D73967" w:rsidRDefault="000058FE" w:rsidP="000058FE">
      <w:pPr>
        <w:snapToGrid w:val="0"/>
        <w:rPr>
          <w:rFonts w:ascii="ＭＳ 明朝" w:eastAsia="ＭＳ 明朝" w:hAnsi="ＭＳ 明朝"/>
          <w:sz w:val="24"/>
          <w:szCs w:val="24"/>
        </w:rPr>
      </w:pPr>
    </w:p>
    <w:p w14:paraId="6D106E6D" w14:textId="12DFFD26" w:rsidR="000058FE" w:rsidRPr="00D73967" w:rsidRDefault="00D65992" w:rsidP="000058FE">
      <w:pPr>
        <w:snapToGrid w:val="0"/>
        <w:jc w:val="center"/>
        <w:rPr>
          <w:rFonts w:ascii="ＭＳ 明朝" w:eastAsia="ＭＳ 明朝" w:hAnsi="ＭＳ 明朝"/>
          <w:sz w:val="24"/>
          <w:szCs w:val="24"/>
        </w:rPr>
      </w:pPr>
      <w:r w:rsidRPr="00D73967">
        <w:rPr>
          <w:rFonts w:ascii="ＭＳ 明朝" w:eastAsia="ＭＳ 明朝" w:hAnsi="ＭＳ 明朝" w:hint="eastAsia"/>
          <w:sz w:val="24"/>
          <w:szCs w:val="24"/>
        </w:rPr>
        <w:t>次期せたがや</w:t>
      </w:r>
      <w:r w:rsidR="00FA109A" w:rsidRPr="00D73967">
        <w:rPr>
          <w:rFonts w:ascii="ＭＳ 明朝" w:eastAsia="ＭＳ 明朝" w:hAnsi="ＭＳ 明朝" w:hint="eastAsia"/>
          <w:sz w:val="24"/>
          <w:szCs w:val="24"/>
        </w:rPr>
        <w:t>インクルージョン</w:t>
      </w:r>
      <w:r w:rsidRPr="00D73967">
        <w:rPr>
          <w:rFonts w:ascii="ＭＳ 明朝" w:eastAsia="ＭＳ 明朝" w:hAnsi="ＭＳ 明朝" w:hint="eastAsia"/>
          <w:sz w:val="24"/>
          <w:szCs w:val="24"/>
        </w:rPr>
        <w:t>プラン</w:t>
      </w:r>
      <w:r w:rsidR="00AB6E0C" w:rsidRPr="00D73967">
        <w:rPr>
          <w:rFonts w:ascii="ＭＳ 明朝" w:eastAsia="ＭＳ 明朝" w:hAnsi="ＭＳ 明朝" w:hint="eastAsia"/>
          <w:sz w:val="24"/>
          <w:szCs w:val="24"/>
        </w:rPr>
        <w:t>―</w:t>
      </w:r>
      <w:r w:rsidRPr="00D73967">
        <w:rPr>
          <w:rFonts w:ascii="ＭＳ 明朝" w:eastAsia="ＭＳ 明朝" w:hAnsi="ＭＳ 明朝" w:hint="eastAsia"/>
          <w:sz w:val="24"/>
          <w:szCs w:val="24"/>
        </w:rPr>
        <w:t>世田谷区障害施策推進計画</w:t>
      </w:r>
      <w:r w:rsidR="00AB6E0C" w:rsidRPr="00D73967">
        <w:rPr>
          <w:rFonts w:ascii="ＭＳ 明朝" w:eastAsia="ＭＳ 明朝" w:hAnsi="ＭＳ 明朝" w:hint="eastAsia"/>
          <w:sz w:val="24"/>
          <w:szCs w:val="24"/>
        </w:rPr>
        <w:t>－</w:t>
      </w:r>
    </w:p>
    <w:p w14:paraId="3A4A8974" w14:textId="293B2469" w:rsidR="00144255" w:rsidRPr="00D73967" w:rsidRDefault="00C75A66" w:rsidP="00B95405">
      <w:pPr>
        <w:snapToGrid w:val="0"/>
        <w:jc w:val="center"/>
        <w:rPr>
          <w:rFonts w:ascii="ＭＳ 明朝" w:eastAsia="ＭＳ 明朝" w:hAnsi="ＭＳ 明朝"/>
          <w:sz w:val="24"/>
          <w:szCs w:val="24"/>
        </w:rPr>
      </w:pPr>
      <w:r w:rsidRPr="00D73967">
        <w:rPr>
          <w:rFonts w:ascii="ＭＳ 明朝" w:eastAsia="ＭＳ 明朝" w:hAnsi="ＭＳ 明朝" w:hint="eastAsia"/>
          <w:sz w:val="24"/>
          <w:szCs w:val="24"/>
        </w:rPr>
        <w:t>の策定に向けた</w:t>
      </w:r>
      <w:r w:rsidR="00144255" w:rsidRPr="00D73967">
        <w:rPr>
          <w:rFonts w:ascii="ＭＳ 明朝" w:eastAsia="ＭＳ 明朝" w:hAnsi="ＭＳ 明朝" w:hint="eastAsia"/>
          <w:sz w:val="24"/>
          <w:szCs w:val="24"/>
        </w:rPr>
        <w:t>検討について</w:t>
      </w:r>
    </w:p>
    <w:p w14:paraId="37B04B1F" w14:textId="431E9B40" w:rsidR="00C75A66" w:rsidRPr="00D73967" w:rsidRDefault="00C75A66" w:rsidP="000058FE">
      <w:pPr>
        <w:snapToGrid w:val="0"/>
        <w:rPr>
          <w:rFonts w:ascii="ＭＳ 明朝" w:eastAsia="ＭＳ 明朝" w:hAnsi="ＭＳ 明朝"/>
          <w:sz w:val="24"/>
          <w:szCs w:val="24"/>
        </w:rPr>
      </w:pPr>
    </w:p>
    <w:p w14:paraId="7FCEDBFE" w14:textId="6F879687" w:rsidR="00491BF3" w:rsidRPr="00D73967" w:rsidRDefault="00491BF3" w:rsidP="00D1576B">
      <w:pPr>
        <w:pStyle w:val="af1"/>
        <w:numPr>
          <w:ilvl w:val="0"/>
          <w:numId w:val="4"/>
        </w:numPr>
        <w:snapToGrid w:val="0"/>
        <w:rPr>
          <w:rFonts w:ascii="ＭＳ 明朝" w:eastAsia="ＭＳ 明朝" w:hAnsi="ＭＳ 明朝"/>
          <w:sz w:val="24"/>
          <w:szCs w:val="24"/>
        </w:rPr>
      </w:pPr>
      <w:r w:rsidRPr="00D73967">
        <w:rPr>
          <w:rFonts w:ascii="ＭＳ 明朝" w:eastAsia="ＭＳ 明朝" w:hAnsi="ＭＳ 明朝" w:hint="eastAsia"/>
          <w:sz w:val="24"/>
          <w:szCs w:val="24"/>
        </w:rPr>
        <w:t>次期計画の策定に向けた意見等</w:t>
      </w:r>
    </w:p>
    <w:p w14:paraId="4E44ADBF" w14:textId="7520937C" w:rsidR="00B9759F" w:rsidRPr="00B9759F" w:rsidRDefault="00B9759F" w:rsidP="00B9759F">
      <w:pPr>
        <w:pStyle w:val="af1"/>
        <w:numPr>
          <w:ilvl w:val="0"/>
          <w:numId w:val="11"/>
        </w:numPr>
        <w:snapToGrid w:val="0"/>
        <w:rPr>
          <w:rFonts w:ascii="ＭＳ 明朝" w:eastAsia="ＭＳ 明朝" w:hAnsi="ＭＳ 明朝"/>
          <w:sz w:val="24"/>
          <w:szCs w:val="24"/>
        </w:rPr>
      </w:pPr>
      <w:r w:rsidRPr="00B9759F">
        <w:rPr>
          <w:rFonts w:ascii="ＭＳ 明朝" w:eastAsia="ＭＳ 明朝" w:hAnsi="ＭＳ 明朝" w:hint="eastAsia"/>
          <w:sz w:val="24"/>
          <w:szCs w:val="24"/>
        </w:rPr>
        <w:t>障害者</w:t>
      </w:r>
      <w:r w:rsidRPr="00B9759F">
        <w:rPr>
          <w:rFonts w:ascii="ＭＳ 明朝" w:eastAsia="ＭＳ 明朝" w:hAnsi="ＭＳ 明朝"/>
          <w:sz w:val="24"/>
          <w:szCs w:val="24"/>
        </w:rPr>
        <w:t>（児</w:t>
      </w:r>
      <w:r w:rsidRPr="00B9759F">
        <w:rPr>
          <w:rFonts w:ascii="ＭＳ 明朝" w:eastAsia="ＭＳ 明朝" w:hAnsi="ＭＳ 明朝" w:hint="eastAsia"/>
          <w:sz w:val="24"/>
          <w:szCs w:val="24"/>
        </w:rPr>
        <w:t>）等実態調査</w:t>
      </w:r>
    </w:p>
    <w:p w14:paraId="3BCA6782" w14:textId="2E0170DF" w:rsidR="00B9759F" w:rsidRPr="00D73967" w:rsidRDefault="00B9759F" w:rsidP="00B9759F">
      <w:pPr>
        <w:snapToGrid w:val="0"/>
        <w:ind w:firstLine="240"/>
        <w:rPr>
          <w:rFonts w:ascii="ＭＳ 明朝" w:eastAsia="ＭＳ 明朝" w:hAnsi="ＭＳ 明朝"/>
          <w:sz w:val="24"/>
          <w:szCs w:val="24"/>
        </w:rPr>
      </w:pPr>
      <w:r w:rsidRPr="00D73967">
        <w:rPr>
          <w:rFonts w:ascii="ＭＳ 明朝" w:eastAsia="ＭＳ 明朝" w:hAnsi="ＭＳ 明朝" w:hint="eastAsia"/>
          <w:sz w:val="24"/>
          <w:szCs w:val="24"/>
        </w:rPr>
        <w:t>・　回答期間　令和７年10月28日</w:t>
      </w:r>
      <w:r w:rsidRPr="00D73967">
        <w:rPr>
          <w:rFonts w:ascii="ＭＳ 明朝" w:eastAsia="ＭＳ 明朝" w:hAnsi="ＭＳ 明朝"/>
          <w:sz w:val="24"/>
          <w:szCs w:val="24"/>
        </w:rPr>
        <w:t>から</w:t>
      </w:r>
      <w:r w:rsidR="00514E2D">
        <w:rPr>
          <w:rFonts w:ascii="ＭＳ 明朝" w:eastAsia="ＭＳ 明朝" w:hAnsi="ＭＳ 明朝" w:hint="eastAsia"/>
          <w:sz w:val="24"/>
          <w:szCs w:val="24"/>
        </w:rPr>
        <w:t>11</w:t>
      </w:r>
      <w:r w:rsidRPr="00D73967">
        <w:rPr>
          <w:rFonts w:ascii="ＭＳ 明朝" w:eastAsia="ＭＳ 明朝" w:hAnsi="ＭＳ 明朝"/>
          <w:sz w:val="24"/>
          <w:szCs w:val="24"/>
        </w:rPr>
        <w:t>月</w:t>
      </w:r>
      <w:r w:rsidRPr="00D73967">
        <w:rPr>
          <w:rFonts w:ascii="ＭＳ 明朝" w:eastAsia="ＭＳ 明朝" w:hAnsi="ＭＳ 明朝" w:hint="eastAsia"/>
          <w:sz w:val="24"/>
          <w:szCs w:val="24"/>
        </w:rPr>
        <w:t>30</w:t>
      </w:r>
      <w:r w:rsidRPr="00D73967">
        <w:rPr>
          <w:rFonts w:ascii="ＭＳ 明朝" w:eastAsia="ＭＳ 明朝" w:hAnsi="ＭＳ 明朝"/>
          <w:sz w:val="24"/>
          <w:szCs w:val="24"/>
        </w:rPr>
        <w:t>日まで</w:t>
      </w:r>
    </w:p>
    <w:p w14:paraId="5EF1A803" w14:textId="77777777" w:rsidR="00B9759F" w:rsidRPr="00D73967" w:rsidRDefault="00B9759F" w:rsidP="00B9759F">
      <w:pPr>
        <w:snapToGrid w:val="0"/>
        <w:ind w:firstLine="240"/>
        <w:rPr>
          <w:rFonts w:ascii="ＭＳ 明朝" w:eastAsia="ＭＳ 明朝" w:hAnsi="ＭＳ 明朝"/>
          <w:sz w:val="24"/>
          <w:szCs w:val="24"/>
        </w:rPr>
      </w:pPr>
      <w:r w:rsidRPr="00D73967">
        <w:rPr>
          <w:rFonts w:ascii="ＭＳ 明朝" w:eastAsia="ＭＳ 明朝" w:hAnsi="ＭＳ 明朝" w:hint="eastAsia"/>
          <w:sz w:val="24"/>
          <w:szCs w:val="24"/>
        </w:rPr>
        <w:t>・　回収数・回収率</w:t>
      </w:r>
    </w:p>
    <w:p w14:paraId="77C7675C" w14:textId="77777777" w:rsidR="00B9759F" w:rsidRPr="00D73967" w:rsidRDefault="00B9759F" w:rsidP="00B9759F">
      <w:pPr>
        <w:pStyle w:val="af1"/>
        <w:numPr>
          <w:ilvl w:val="0"/>
          <w:numId w:val="9"/>
        </w:numPr>
        <w:snapToGrid w:val="0"/>
        <w:ind w:firstLine="207"/>
        <w:rPr>
          <w:rFonts w:ascii="ＭＳ 明朝" w:eastAsia="ＭＳ 明朝" w:hAnsi="ＭＳ 明朝"/>
          <w:sz w:val="24"/>
          <w:szCs w:val="24"/>
        </w:rPr>
      </w:pPr>
      <w:r w:rsidRPr="00D73967">
        <w:rPr>
          <w:rFonts w:ascii="ＭＳ 明朝" w:eastAsia="ＭＳ 明朝" w:hAnsi="ＭＳ 明朝" w:hint="eastAsia"/>
          <w:sz w:val="24"/>
          <w:szCs w:val="24"/>
        </w:rPr>
        <w:t>区内在住障害者及び障害児</w:t>
      </w:r>
    </w:p>
    <w:p w14:paraId="37D52052" w14:textId="77777777" w:rsidR="00B9759F" w:rsidRPr="00D73967" w:rsidRDefault="00B9759F" w:rsidP="00B9759F">
      <w:pPr>
        <w:snapToGrid w:val="0"/>
        <w:ind w:firstLineChars="600" w:firstLine="1382"/>
        <w:rPr>
          <w:rFonts w:ascii="ＭＳ 明朝" w:eastAsia="ＭＳ 明朝" w:hAnsi="ＭＳ 明朝"/>
          <w:sz w:val="24"/>
          <w:szCs w:val="24"/>
        </w:rPr>
      </w:pPr>
      <w:r w:rsidRPr="00D73967">
        <w:rPr>
          <w:rFonts w:ascii="ＭＳ 明朝" w:eastAsia="ＭＳ 明朝" w:hAnsi="ＭＳ 明朝" w:hint="eastAsia"/>
          <w:sz w:val="24"/>
          <w:szCs w:val="24"/>
        </w:rPr>
        <w:t xml:space="preserve">回収数　</w:t>
      </w:r>
      <w:r>
        <w:rPr>
          <w:rFonts w:ascii="ＭＳ 明朝" w:eastAsia="ＭＳ 明朝" w:hAnsi="ＭＳ 明朝" w:hint="eastAsia"/>
          <w:sz w:val="24"/>
          <w:szCs w:val="24"/>
        </w:rPr>
        <w:t>3,153</w:t>
      </w:r>
      <w:r w:rsidRPr="00D73967">
        <w:rPr>
          <w:rFonts w:ascii="ＭＳ 明朝" w:eastAsia="ＭＳ 明朝" w:hAnsi="ＭＳ 明朝" w:hint="eastAsia"/>
          <w:sz w:val="24"/>
          <w:szCs w:val="24"/>
        </w:rPr>
        <w:t xml:space="preserve">件／5,500件　回収率　</w:t>
      </w:r>
      <w:r>
        <w:rPr>
          <w:rFonts w:ascii="ＭＳ 明朝" w:eastAsia="ＭＳ 明朝" w:hAnsi="ＭＳ 明朝" w:hint="eastAsia"/>
          <w:sz w:val="24"/>
          <w:szCs w:val="24"/>
        </w:rPr>
        <w:t>57</w:t>
      </w:r>
      <w:r w:rsidRPr="00D73967">
        <w:rPr>
          <w:rFonts w:ascii="ＭＳ 明朝" w:eastAsia="ＭＳ 明朝" w:hAnsi="ＭＳ 明朝" w:hint="eastAsia"/>
          <w:sz w:val="24"/>
          <w:szCs w:val="24"/>
        </w:rPr>
        <w:t>％</w:t>
      </w:r>
    </w:p>
    <w:p w14:paraId="0645B2D9" w14:textId="77777777" w:rsidR="00B9759F" w:rsidRPr="00D73967" w:rsidRDefault="00B9759F" w:rsidP="00B9759F">
      <w:pPr>
        <w:pStyle w:val="af1"/>
        <w:numPr>
          <w:ilvl w:val="0"/>
          <w:numId w:val="9"/>
        </w:numPr>
        <w:snapToGrid w:val="0"/>
        <w:ind w:firstLine="207"/>
        <w:rPr>
          <w:rFonts w:ascii="ＭＳ 明朝" w:eastAsia="ＭＳ 明朝" w:hAnsi="ＭＳ 明朝"/>
          <w:sz w:val="24"/>
          <w:szCs w:val="24"/>
        </w:rPr>
      </w:pPr>
      <w:r w:rsidRPr="00D73967">
        <w:rPr>
          <w:rFonts w:ascii="ＭＳ 明朝" w:eastAsia="ＭＳ 明朝" w:hAnsi="ＭＳ 明朝" w:hint="eastAsia"/>
          <w:sz w:val="24"/>
          <w:szCs w:val="24"/>
        </w:rPr>
        <w:t>区内障害福祉サービス等事業所、障害児通所支援施設等事業所</w:t>
      </w:r>
    </w:p>
    <w:p w14:paraId="3AEAE621" w14:textId="77777777" w:rsidR="00B9759F" w:rsidRPr="00D73967" w:rsidRDefault="00B9759F" w:rsidP="00B9759F">
      <w:pPr>
        <w:snapToGrid w:val="0"/>
        <w:ind w:firstLineChars="600" w:firstLine="1382"/>
        <w:rPr>
          <w:rFonts w:ascii="ＭＳ 明朝" w:eastAsia="ＭＳ 明朝" w:hAnsi="ＭＳ 明朝"/>
          <w:sz w:val="24"/>
          <w:szCs w:val="24"/>
        </w:rPr>
      </w:pPr>
      <w:r w:rsidRPr="00D73967">
        <w:rPr>
          <w:rFonts w:ascii="ＭＳ 明朝" w:eastAsia="ＭＳ 明朝" w:hAnsi="ＭＳ 明朝" w:hint="eastAsia"/>
          <w:sz w:val="24"/>
          <w:szCs w:val="24"/>
        </w:rPr>
        <w:t xml:space="preserve">回収数　</w:t>
      </w:r>
      <w:r>
        <w:rPr>
          <w:rFonts w:ascii="ＭＳ 明朝" w:eastAsia="ＭＳ 明朝" w:hAnsi="ＭＳ 明朝" w:hint="eastAsia"/>
          <w:sz w:val="24"/>
          <w:szCs w:val="24"/>
        </w:rPr>
        <w:t>143</w:t>
      </w:r>
      <w:r w:rsidRPr="00D73967">
        <w:rPr>
          <w:rFonts w:ascii="ＭＳ 明朝" w:eastAsia="ＭＳ 明朝" w:hAnsi="ＭＳ 明朝" w:hint="eastAsia"/>
          <w:sz w:val="24"/>
          <w:szCs w:val="24"/>
        </w:rPr>
        <w:t>件／300件　　　回収率</w:t>
      </w:r>
      <w:r>
        <w:rPr>
          <w:rFonts w:ascii="ＭＳ 明朝" w:eastAsia="ＭＳ 明朝" w:hAnsi="ＭＳ 明朝" w:hint="eastAsia"/>
          <w:sz w:val="24"/>
          <w:szCs w:val="24"/>
        </w:rPr>
        <w:t xml:space="preserve">　47</w:t>
      </w:r>
      <w:r w:rsidRPr="00D73967">
        <w:rPr>
          <w:rFonts w:ascii="ＭＳ 明朝" w:eastAsia="ＭＳ 明朝" w:hAnsi="ＭＳ 明朝" w:hint="eastAsia"/>
          <w:sz w:val="24"/>
          <w:szCs w:val="24"/>
        </w:rPr>
        <w:t>％</w:t>
      </w:r>
    </w:p>
    <w:p w14:paraId="6688FB33" w14:textId="77777777" w:rsidR="00B9759F" w:rsidRPr="00B9759F" w:rsidRDefault="00B9759F" w:rsidP="00B9759F">
      <w:pPr>
        <w:snapToGrid w:val="0"/>
        <w:rPr>
          <w:rFonts w:ascii="ＭＳ 明朝" w:eastAsia="ＭＳ 明朝" w:hAnsi="ＭＳ 明朝"/>
          <w:sz w:val="24"/>
          <w:szCs w:val="24"/>
        </w:rPr>
      </w:pPr>
    </w:p>
    <w:p w14:paraId="19707CB5" w14:textId="77777777" w:rsidR="00B9759F" w:rsidRPr="00B9759F" w:rsidRDefault="00B9759F" w:rsidP="00B9759F">
      <w:pPr>
        <w:pStyle w:val="af1"/>
        <w:numPr>
          <w:ilvl w:val="0"/>
          <w:numId w:val="11"/>
        </w:numPr>
        <w:snapToGrid w:val="0"/>
        <w:rPr>
          <w:rFonts w:ascii="ＭＳ 明朝" w:eastAsia="ＭＳ 明朝" w:hAnsi="ＭＳ 明朝"/>
          <w:sz w:val="24"/>
          <w:szCs w:val="24"/>
        </w:rPr>
      </w:pPr>
      <w:r w:rsidRPr="00B9759F">
        <w:rPr>
          <w:rFonts w:ascii="ＭＳ 明朝" w:eastAsia="ＭＳ 明朝" w:hAnsi="ＭＳ 明朝" w:hint="eastAsia"/>
          <w:sz w:val="24"/>
          <w:szCs w:val="24"/>
        </w:rPr>
        <w:t>障害者施策推進協議会からの主な意見（令和７年11月）</w:t>
      </w:r>
    </w:p>
    <w:tbl>
      <w:tblPr>
        <w:tblStyle w:val="af0"/>
        <w:tblW w:w="0" w:type="auto"/>
        <w:tblInd w:w="421" w:type="dxa"/>
        <w:tblLook w:val="04A0" w:firstRow="1" w:lastRow="0" w:firstColumn="1" w:lastColumn="0" w:noHBand="0" w:noVBand="1"/>
      </w:tblPr>
      <w:tblGrid>
        <w:gridCol w:w="8981"/>
      </w:tblGrid>
      <w:tr w:rsidR="00B9759F" w14:paraId="6DB669D5" w14:textId="77777777" w:rsidTr="001D1DA5">
        <w:tc>
          <w:tcPr>
            <w:tcW w:w="8981" w:type="dxa"/>
            <w:shd w:val="clear" w:color="auto" w:fill="D9E2F3" w:themeFill="accent5" w:themeFillTint="33"/>
          </w:tcPr>
          <w:p w14:paraId="0B6CF317" w14:textId="77777777" w:rsidR="00B9759F" w:rsidRDefault="00B9759F" w:rsidP="001D1DA5">
            <w:pPr>
              <w:snapToGrid w:val="0"/>
              <w:jc w:val="center"/>
              <w:rPr>
                <w:rFonts w:ascii="ＭＳ 明朝" w:eastAsia="ＭＳ 明朝" w:hAnsi="ＭＳ 明朝"/>
                <w:sz w:val="24"/>
                <w:szCs w:val="24"/>
              </w:rPr>
            </w:pPr>
            <w:r>
              <w:rPr>
                <w:rFonts w:ascii="ＭＳ 明朝" w:eastAsia="ＭＳ 明朝" w:hAnsi="ＭＳ 明朝" w:hint="eastAsia"/>
                <w:sz w:val="24"/>
                <w:szCs w:val="24"/>
              </w:rPr>
              <w:t>意見</w:t>
            </w:r>
          </w:p>
        </w:tc>
      </w:tr>
      <w:tr w:rsidR="00B9759F" w:rsidRPr="00672378" w14:paraId="4953B5A3" w14:textId="77777777" w:rsidTr="001D1DA5">
        <w:tc>
          <w:tcPr>
            <w:tcW w:w="8981" w:type="dxa"/>
          </w:tcPr>
          <w:p w14:paraId="0A06FE3A" w14:textId="77777777" w:rsidR="00B9759F" w:rsidRPr="00672378" w:rsidRDefault="00B9759F" w:rsidP="001D1DA5">
            <w:pPr>
              <w:snapToGrid w:val="0"/>
              <w:ind w:firstLine="240"/>
              <w:rPr>
                <w:rFonts w:ascii="ＭＳ 明朝" w:eastAsia="ＭＳ 明朝" w:hAnsi="ＭＳ 明朝"/>
                <w:sz w:val="24"/>
                <w:szCs w:val="24"/>
              </w:rPr>
            </w:pPr>
            <w:r w:rsidRPr="00D43257">
              <w:rPr>
                <w:rFonts w:ascii="ＭＳ 明朝" w:eastAsia="ＭＳ 明朝" w:hAnsi="ＭＳ 明朝" w:hint="eastAsia"/>
                <w:sz w:val="24"/>
                <w:szCs w:val="24"/>
              </w:rPr>
              <w:t>世田谷区は国立成育医療研究センター</w:t>
            </w:r>
            <w:r>
              <w:rPr>
                <w:rFonts w:ascii="ＭＳ 明朝" w:eastAsia="ＭＳ 明朝" w:hAnsi="ＭＳ 明朝" w:hint="eastAsia"/>
                <w:sz w:val="24"/>
                <w:szCs w:val="24"/>
              </w:rPr>
              <w:t>もあり</w:t>
            </w:r>
            <w:r w:rsidRPr="00D43257">
              <w:rPr>
                <w:rFonts w:ascii="ＭＳ 明朝" w:eastAsia="ＭＳ 明朝" w:hAnsi="ＭＳ 明朝" w:hint="eastAsia"/>
                <w:sz w:val="24"/>
                <w:szCs w:val="24"/>
              </w:rPr>
              <w:t>、医療的ケア児（者）</w:t>
            </w:r>
            <w:r>
              <w:rPr>
                <w:rFonts w:ascii="ＭＳ 明朝" w:eastAsia="ＭＳ 明朝" w:hAnsi="ＭＳ 明朝" w:hint="eastAsia"/>
                <w:sz w:val="24"/>
                <w:szCs w:val="24"/>
              </w:rPr>
              <w:t>の</w:t>
            </w:r>
            <w:r w:rsidRPr="00D43257">
              <w:rPr>
                <w:rFonts w:ascii="ＭＳ 明朝" w:eastAsia="ＭＳ 明朝" w:hAnsi="ＭＳ 明朝" w:hint="eastAsia"/>
                <w:sz w:val="24"/>
                <w:szCs w:val="24"/>
              </w:rPr>
              <w:t>人数が多い</w:t>
            </w:r>
            <w:r>
              <w:rPr>
                <w:rFonts w:ascii="ＭＳ 明朝" w:eastAsia="ＭＳ 明朝" w:hAnsi="ＭＳ 明朝" w:hint="eastAsia"/>
                <w:sz w:val="24"/>
                <w:szCs w:val="24"/>
              </w:rPr>
              <w:t>と考えられる。世</w:t>
            </w:r>
            <w:r w:rsidRPr="00885F84">
              <w:rPr>
                <w:rFonts w:ascii="ＭＳ 明朝" w:eastAsia="ＭＳ 明朝" w:hAnsi="ＭＳ 明朝" w:hint="eastAsia"/>
                <w:sz w:val="24"/>
                <w:szCs w:val="24"/>
              </w:rPr>
              <w:t>田谷らしさを強調するならば、医療的ケア</w:t>
            </w:r>
            <w:r>
              <w:rPr>
                <w:rFonts w:ascii="ＭＳ 明朝" w:eastAsia="ＭＳ 明朝" w:hAnsi="ＭＳ 明朝" w:hint="eastAsia"/>
                <w:sz w:val="24"/>
                <w:szCs w:val="24"/>
              </w:rPr>
              <w:t>児(者)</w:t>
            </w:r>
            <w:r w:rsidRPr="00885F84">
              <w:rPr>
                <w:rFonts w:ascii="ＭＳ 明朝" w:eastAsia="ＭＳ 明朝" w:hAnsi="ＭＳ 明朝" w:hint="eastAsia"/>
                <w:sz w:val="24"/>
                <w:szCs w:val="24"/>
              </w:rPr>
              <w:t>の</w:t>
            </w:r>
            <w:r>
              <w:rPr>
                <w:rFonts w:ascii="ＭＳ 明朝" w:eastAsia="ＭＳ 明朝" w:hAnsi="ＭＳ 明朝" w:hint="eastAsia"/>
                <w:sz w:val="24"/>
                <w:szCs w:val="24"/>
              </w:rPr>
              <w:t>支援</w:t>
            </w:r>
            <w:r w:rsidRPr="00885F84">
              <w:rPr>
                <w:rFonts w:ascii="ＭＳ 明朝" w:eastAsia="ＭＳ 明朝" w:hAnsi="ＭＳ 明朝" w:hint="eastAsia"/>
                <w:sz w:val="24"/>
                <w:szCs w:val="24"/>
              </w:rPr>
              <w:t>はとても大事な問題</w:t>
            </w:r>
            <w:r>
              <w:rPr>
                <w:rFonts w:ascii="ＭＳ 明朝" w:eastAsia="ＭＳ 明朝" w:hAnsi="ＭＳ 明朝" w:hint="eastAsia"/>
                <w:sz w:val="24"/>
                <w:szCs w:val="24"/>
              </w:rPr>
              <w:t>となる。</w:t>
            </w:r>
          </w:p>
        </w:tc>
      </w:tr>
      <w:tr w:rsidR="00B9759F" w14:paraId="6898089D" w14:textId="77777777" w:rsidTr="001D1DA5">
        <w:tc>
          <w:tcPr>
            <w:tcW w:w="8981" w:type="dxa"/>
          </w:tcPr>
          <w:p w14:paraId="2B6BFB64" w14:textId="77777777" w:rsidR="00B9759F" w:rsidRPr="00D43257" w:rsidRDefault="00B9759F" w:rsidP="001D1DA5">
            <w:pPr>
              <w:snapToGrid w:val="0"/>
              <w:ind w:firstLine="240"/>
              <w:rPr>
                <w:rFonts w:ascii="ＭＳ 明朝" w:eastAsia="ＭＳ 明朝" w:hAnsi="ＭＳ 明朝"/>
                <w:sz w:val="24"/>
                <w:szCs w:val="24"/>
              </w:rPr>
            </w:pPr>
            <w:r w:rsidRPr="00D43257">
              <w:rPr>
                <w:rFonts w:ascii="ＭＳ 明朝" w:eastAsia="ＭＳ 明朝" w:hAnsi="ＭＳ 明朝" w:hint="eastAsia"/>
                <w:sz w:val="24"/>
                <w:szCs w:val="24"/>
              </w:rPr>
              <w:t>相談支援事業</w:t>
            </w:r>
            <w:r>
              <w:rPr>
                <w:rFonts w:ascii="ＭＳ 明朝" w:eastAsia="ＭＳ 明朝" w:hAnsi="ＭＳ 明朝" w:hint="eastAsia"/>
                <w:sz w:val="24"/>
                <w:szCs w:val="24"/>
              </w:rPr>
              <w:t>等</w:t>
            </w:r>
            <w:r w:rsidRPr="00D43257">
              <w:rPr>
                <w:rFonts w:ascii="ＭＳ 明朝" w:eastAsia="ＭＳ 明朝" w:hAnsi="ＭＳ 明朝" w:hint="eastAsia"/>
                <w:sz w:val="24"/>
                <w:szCs w:val="24"/>
              </w:rPr>
              <w:t>に携わ</w:t>
            </w:r>
            <w:r>
              <w:rPr>
                <w:rFonts w:ascii="ＭＳ 明朝" w:eastAsia="ＭＳ 明朝" w:hAnsi="ＭＳ 明朝" w:hint="eastAsia"/>
                <w:sz w:val="24"/>
                <w:szCs w:val="24"/>
              </w:rPr>
              <w:t>る</w:t>
            </w:r>
            <w:r w:rsidRPr="00D43257">
              <w:rPr>
                <w:rFonts w:ascii="ＭＳ 明朝" w:eastAsia="ＭＳ 明朝" w:hAnsi="ＭＳ 明朝" w:hint="eastAsia"/>
                <w:sz w:val="24"/>
                <w:szCs w:val="24"/>
              </w:rPr>
              <w:t>中で、地域課題</w:t>
            </w:r>
            <w:r>
              <w:rPr>
                <w:rFonts w:ascii="ＭＳ 明朝" w:eastAsia="ＭＳ 明朝" w:hAnsi="ＭＳ 明朝" w:hint="eastAsia"/>
                <w:sz w:val="24"/>
                <w:szCs w:val="24"/>
              </w:rPr>
              <w:t>を整理すると、金銭管理や</w:t>
            </w:r>
            <w:r w:rsidRPr="00B12590">
              <w:rPr>
                <w:rFonts w:ascii="ＭＳ 明朝" w:eastAsia="ＭＳ 明朝" w:hAnsi="ＭＳ 明朝" w:hint="eastAsia"/>
                <w:sz w:val="24"/>
                <w:szCs w:val="24"/>
              </w:rPr>
              <w:t>その人らしく選択しながら生きていくための居場所をどう確保できるか</w:t>
            </w:r>
            <w:r>
              <w:rPr>
                <w:rFonts w:ascii="ＭＳ 明朝" w:eastAsia="ＭＳ 明朝" w:hAnsi="ＭＳ 明朝" w:hint="eastAsia"/>
                <w:sz w:val="24"/>
                <w:szCs w:val="24"/>
              </w:rPr>
              <w:t>といった</w:t>
            </w:r>
            <w:r w:rsidRPr="00D43257">
              <w:rPr>
                <w:rFonts w:ascii="ＭＳ 明朝" w:eastAsia="ＭＳ 明朝" w:hAnsi="ＭＳ 明朝" w:hint="eastAsia"/>
                <w:sz w:val="24"/>
                <w:szCs w:val="24"/>
              </w:rPr>
              <w:t>居場所支援</w:t>
            </w:r>
            <w:r>
              <w:rPr>
                <w:rFonts w:ascii="ＭＳ 明朝" w:eastAsia="ＭＳ 明朝" w:hAnsi="ＭＳ 明朝" w:hint="eastAsia"/>
                <w:sz w:val="24"/>
                <w:szCs w:val="24"/>
              </w:rPr>
              <w:t>等があがってきている。</w:t>
            </w:r>
          </w:p>
        </w:tc>
      </w:tr>
      <w:tr w:rsidR="00B9759F" w14:paraId="33BD619B" w14:textId="77777777" w:rsidTr="001D1DA5">
        <w:tc>
          <w:tcPr>
            <w:tcW w:w="8981" w:type="dxa"/>
          </w:tcPr>
          <w:p w14:paraId="2B8F4E58" w14:textId="77777777" w:rsidR="00B9759F" w:rsidRDefault="00B9759F" w:rsidP="001D1DA5">
            <w:pPr>
              <w:snapToGrid w:val="0"/>
              <w:ind w:firstLine="240"/>
              <w:rPr>
                <w:rFonts w:ascii="ＭＳ 明朝" w:eastAsia="ＭＳ 明朝" w:hAnsi="ＭＳ 明朝"/>
                <w:sz w:val="24"/>
                <w:szCs w:val="24"/>
              </w:rPr>
            </w:pPr>
            <w:r w:rsidRPr="003F73CE">
              <w:rPr>
                <w:rFonts w:ascii="ＭＳ 明朝" w:eastAsia="ＭＳ 明朝" w:hAnsi="ＭＳ 明朝"/>
                <w:sz w:val="24"/>
                <w:szCs w:val="24"/>
              </w:rPr>
              <w:t>18歳の壁という言葉を最近よく耳に</w:t>
            </w:r>
            <w:r>
              <w:rPr>
                <w:rFonts w:ascii="ＭＳ 明朝" w:eastAsia="ＭＳ 明朝" w:hAnsi="ＭＳ 明朝" w:hint="eastAsia"/>
                <w:sz w:val="24"/>
                <w:szCs w:val="24"/>
              </w:rPr>
              <w:t>するが</w:t>
            </w:r>
            <w:r w:rsidRPr="003F73CE">
              <w:rPr>
                <w:rFonts w:ascii="ＭＳ 明朝" w:eastAsia="ＭＳ 明朝" w:hAnsi="ＭＳ 明朝"/>
                <w:sz w:val="24"/>
                <w:szCs w:val="24"/>
              </w:rPr>
              <w:t>、</w:t>
            </w:r>
            <w:r>
              <w:rPr>
                <w:rFonts w:ascii="ＭＳ 明朝" w:eastAsia="ＭＳ 明朝" w:hAnsi="ＭＳ 明朝" w:hint="eastAsia"/>
                <w:sz w:val="24"/>
                <w:szCs w:val="24"/>
              </w:rPr>
              <w:t>実際に</w:t>
            </w:r>
            <w:r w:rsidRPr="003F73CE">
              <w:rPr>
                <w:rFonts w:ascii="ＭＳ 明朝" w:eastAsia="ＭＳ 明朝" w:hAnsi="ＭＳ 明朝"/>
                <w:sz w:val="24"/>
                <w:szCs w:val="24"/>
              </w:rPr>
              <w:t>18歳のところで親の就労が継続できるかできないかという</w:t>
            </w:r>
            <w:r>
              <w:rPr>
                <w:rFonts w:ascii="ＭＳ 明朝" w:eastAsia="ＭＳ 明朝" w:hAnsi="ＭＳ 明朝" w:hint="eastAsia"/>
                <w:sz w:val="24"/>
                <w:szCs w:val="24"/>
              </w:rPr>
              <w:t>声が多くある。</w:t>
            </w:r>
            <w:r w:rsidRPr="003F73CE">
              <w:rPr>
                <w:rFonts w:ascii="ＭＳ 明朝" w:eastAsia="ＭＳ 明朝" w:hAnsi="ＭＳ 明朝" w:hint="eastAsia"/>
                <w:sz w:val="24"/>
                <w:szCs w:val="24"/>
              </w:rPr>
              <w:t>障害福祉サービス等終了後の夕方の時間帯における支援</w:t>
            </w:r>
            <w:r>
              <w:rPr>
                <w:rFonts w:ascii="ＭＳ 明朝" w:eastAsia="ＭＳ 明朝" w:hAnsi="ＭＳ 明朝" w:hint="eastAsia"/>
                <w:sz w:val="24"/>
                <w:szCs w:val="24"/>
              </w:rPr>
              <w:t>については、大切な取組となるのでは。</w:t>
            </w:r>
          </w:p>
        </w:tc>
      </w:tr>
    </w:tbl>
    <w:p w14:paraId="3ECDC980" w14:textId="77777777" w:rsidR="00B9759F" w:rsidRPr="00B9759F" w:rsidRDefault="00B9759F" w:rsidP="00B9759F">
      <w:pPr>
        <w:snapToGrid w:val="0"/>
        <w:rPr>
          <w:rFonts w:ascii="ＭＳ 明朝" w:eastAsia="ＭＳ 明朝" w:hAnsi="ＭＳ 明朝"/>
          <w:sz w:val="24"/>
          <w:szCs w:val="24"/>
        </w:rPr>
      </w:pPr>
    </w:p>
    <w:p w14:paraId="051D9116" w14:textId="29DDD8AA" w:rsidR="00672378" w:rsidRPr="00B9759F" w:rsidRDefault="00D1576B" w:rsidP="00B9759F">
      <w:pPr>
        <w:pStyle w:val="af1"/>
        <w:numPr>
          <w:ilvl w:val="0"/>
          <w:numId w:val="11"/>
        </w:numPr>
        <w:snapToGrid w:val="0"/>
        <w:rPr>
          <w:rFonts w:ascii="ＭＳ 明朝" w:eastAsia="ＭＳ 明朝" w:hAnsi="ＭＳ 明朝"/>
          <w:sz w:val="24"/>
          <w:szCs w:val="24"/>
        </w:rPr>
      </w:pPr>
      <w:r w:rsidRPr="00B9759F">
        <w:rPr>
          <w:rFonts w:ascii="ＭＳ 明朝" w:eastAsia="ＭＳ 明朝" w:hAnsi="ＭＳ 明朝" w:hint="eastAsia"/>
          <w:sz w:val="24"/>
          <w:szCs w:val="24"/>
        </w:rPr>
        <w:t>世田谷区自立支援協議会からの主な意見（令和</w:t>
      </w:r>
      <w:r w:rsidR="00FA109A" w:rsidRPr="00B9759F">
        <w:rPr>
          <w:rFonts w:ascii="ＭＳ 明朝" w:eastAsia="ＭＳ 明朝" w:hAnsi="ＭＳ 明朝" w:hint="eastAsia"/>
          <w:sz w:val="24"/>
          <w:szCs w:val="24"/>
        </w:rPr>
        <w:t>７</w:t>
      </w:r>
      <w:r w:rsidRPr="00B9759F">
        <w:rPr>
          <w:rFonts w:ascii="ＭＳ 明朝" w:eastAsia="ＭＳ 明朝" w:hAnsi="ＭＳ 明朝" w:hint="eastAsia"/>
          <w:sz w:val="24"/>
          <w:szCs w:val="24"/>
        </w:rPr>
        <w:t>年</w:t>
      </w:r>
      <w:r w:rsidR="00FA109A" w:rsidRPr="00B9759F">
        <w:rPr>
          <w:rFonts w:ascii="ＭＳ 明朝" w:eastAsia="ＭＳ 明朝" w:hAnsi="ＭＳ 明朝" w:hint="eastAsia"/>
          <w:sz w:val="24"/>
          <w:szCs w:val="24"/>
        </w:rPr>
        <w:t>12</w:t>
      </w:r>
      <w:r w:rsidRPr="00B9759F">
        <w:rPr>
          <w:rFonts w:ascii="ＭＳ 明朝" w:eastAsia="ＭＳ 明朝" w:hAnsi="ＭＳ 明朝" w:hint="eastAsia"/>
          <w:sz w:val="24"/>
          <w:szCs w:val="24"/>
        </w:rPr>
        <w:t>月）</w:t>
      </w:r>
    </w:p>
    <w:p w14:paraId="50F412D2" w14:textId="16723E02" w:rsidR="006357AB" w:rsidRPr="006357AB" w:rsidRDefault="006357AB" w:rsidP="006357AB">
      <w:pPr>
        <w:pStyle w:val="af1"/>
        <w:snapToGrid w:val="0"/>
        <w:ind w:left="720"/>
        <w:rPr>
          <w:rFonts w:ascii="ＭＳ 明朝" w:eastAsia="ＭＳ 明朝" w:hAnsi="ＭＳ 明朝"/>
          <w:sz w:val="24"/>
          <w:szCs w:val="24"/>
        </w:rPr>
      </w:pPr>
      <w:r w:rsidRPr="006357AB">
        <w:rPr>
          <w:rFonts w:ascii="ＭＳ 明朝" w:eastAsia="ＭＳ 明朝" w:hAnsi="ＭＳ 明朝" w:hint="eastAsia"/>
          <w:sz w:val="24"/>
          <w:szCs w:val="24"/>
        </w:rPr>
        <w:t>各エリア協議会や各専門部会において、地域課題の抽出を行い、次期計画において目指すべき地域像について</w:t>
      </w:r>
      <w:r>
        <w:rPr>
          <w:rFonts w:ascii="ＭＳ 明朝" w:eastAsia="ＭＳ 明朝" w:hAnsi="ＭＳ 明朝" w:hint="eastAsia"/>
          <w:sz w:val="24"/>
          <w:szCs w:val="24"/>
        </w:rPr>
        <w:t>の</w:t>
      </w:r>
      <w:r w:rsidRPr="006357AB">
        <w:rPr>
          <w:rFonts w:ascii="ＭＳ 明朝" w:eastAsia="ＭＳ 明朝" w:hAnsi="ＭＳ 明朝" w:hint="eastAsia"/>
          <w:sz w:val="24"/>
          <w:szCs w:val="24"/>
        </w:rPr>
        <w:t>意見</w:t>
      </w:r>
    </w:p>
    <w:tbl>
      <w:tblPr>
        <w:tblStyle w:val="af0"/>
        <w:tblW w:w="0" w:type="auto"/>
        <w:tblInd w:w="421" w:type="dxa"/>
        <w:tblLook w:val="04A0" w:firstRow="1" w:lastRow="0" w:firstColumn="1" w:lastColumn="0" w:noHBand="0" w:noVBand="1"/>
      </w:tblPr>
      <w:tblGrid>
        <w:gridCol w:w="992"/>
        <w:gridCol w:w="7989"/>
      </w:tblGrid>
      <w:tr w:rsidR="0036203C" w14:paraId="4BE3BF29" w14:textId="77777777" w:rsidTr="00066B55">
        <w:tc>
          <w:tcPr>
            <w:tcW w:w="992" w:type="dxa"/>
            <w:shd w:val="clear" w:color="auto" w:fill="D9E2F3" w:themeFill="accent5" w:themeFillTint="33"/>
          </w:tcPr>
          <w:p w14:paraId="19C89AD3" w14:textId="77777777" w:rsidR="0036203C" w:rsidRDefault="0036203C" w:rsidP="00587497">
            <w:pPr>
              <w:snapToGrid w:val="0"/>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7989" w:type="dxa"/>
            <w:shd w:val="clear" w:color="auto" w:fill="D9E2F3" w:themeFill="accent5" w:themeFillTint="33"/>
          </w:tcPr>
          <w:p w14:paraId="3FE83FC8" w14:textId="77777777" w:rsidR="0036203C" w:rsidRDefault="0036203C" w:rsidP="00587497">
            <w:pPr>
              <w:snapToGrid w:val="0"/>
              <w:jc w:val="center"/>
              <w:rPr>
                <w:rFonts w:ascii="ＭＳ 明朝" w:eastAsia="ＭＳ 明朝" w:hAnsi="ＭＳ 明朝"/>
                <w:sz w:val="24"/>
                <w:szCs w:val="24"/>
              </w:rPr>
            </w:pPr>
            <w:r>
              <w:rPr>
                <w:rFonts w:ascii="ＭＳ 明朝" w:eastAsia="ＭＳ 明朝" w:hAnsi="ＭＳ 明朝" w:hint="eastAsia"/>
                <w:sz w:val="24"/>
                <w:szCs w:val="24"/>
              </w:rPr>
              <w:t>意見</w:t>
            </w:r>
          </w:p>
        </w:tc>
      </w:tr>
      <w:tr w:rsidR="0036203C" w:rsidRPr="00672378" w14:paraId="6C8C6963" w14:textId="77777777" w:rsidTr="00066B55">
        <w:tc>
          <w:tcPr>
            <w:tcW w:w="992" w:type="dxa"/>
          </w:tcPr>
          <w:p w14:paraId="3D1EFEB3" w14:textId="396BE0A3"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t>居場所</w:t>
            </w:r>
          </w:p>
          <w:p w14:paraId="7349A108" w14:textId="77777777" w:rsidR="0036203C" w:rsidRDefault="0036203C" w:rsidP="00587497">
            <w:pPr>
              <w:snapToGrid w:val="0"/>
              <w:rPr>
                <w:rFonts w:ascii="ＭＳ 明朝" w:eastAsia="ＭＳ 明朝" w:hAnsi="ＭＳ 明朝"/>
                <w:sz w:val="24"/>
                <w:szCs w:val="24"/>
              </w:rPr>
            </w:pPr>
          </w:p>
          <w:p w14:paraId="7B296A1F" w14:textId="2E98BD2B" w:rsidR="00D25CBD" w:rsidRDefault="00D25CBD" w:rsidP="00587497">
            <w:pPr>
              <w:snapToGrid w:val="0"/>
              <w:rPr>
                <w:rFonts w:ascii="ＭＳ 明朝" w:eastAsia="ＭＳ 明朝" w:hAnsi="ＭＳ 明朝"/>
                <w:sz w:val="24"/>
                <w:szCs w:val="24"/>
              </w:rPr>
            </w:pPr>
          </w:p>
        </w:tc>
        <w:tc>
          <w:tcPr>
            <w:tcW w:w="7989" w:type="dxa"/>
          </w:tcPr>
          <w:p w14:paraId="7ED92C7B" w14:textId="7C3060DA" w:rsidR="0036203C" w:rsidRPr="00672378" w:rsidRDefault="00066B55" w:rsidP="00587497">
            <w:pPr>
              <w:snapToGrid w:val="0"/>
              <w:rPr>
                <w:rFonts w:ascii="ＭＳ 明朝" w:eastAsia="ＭＳ 明朝" w:hAnsi="ＭＳ 明朝"/>
                <w:sz w:val="24"/>
                <w:szCs w:val="24"/>
              </w:rPr>
            </w:pPr>
            <w:r w:rsidRPr="00066B55">
              <w:rPr>
                <w:rFonts w:ascii="ＭＳ 明朝" w:eastAsia="ＭＳ 明朝" w:hAnsi="ＭＳ 明朝"/>
                <w:sz w:val="24"/>
                <w:szCs w:val="24"/>
              </w:rPr>
              <w:t>障害、高齢、子ども、若者の垣根なく、誰もが安心して集え、互いに支えあうことができる居場所づくりのサポート（経費・ネットワークづくり等）に必要な事業や制度設計を行い、居場所がどこであれ本人が安心できる場を増やしていく地域を目指す。</w:t>
            </w:r>
          </w:p>
        </w:tc>
      </w:tr>
      <w:tr w:rsidR="0036203C" w14:paraId="11D8AFBE" w14:textId="77777777" w:rsidTr="00066B55">
        <w:tc>
          <w:tcPr>
            <w:tcW w:w="992" w:type="dxa"/>
          </w:tcPr>
          <w:p w14:paraId="3B267567" w14:textId="5E144A7D"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t>金銭管理</w:t>
            </w:r>
          </w:p>
          <w:p w14:paraId="61B3DACC" w14:textId="27094EF6" w:rsidR="00D25CBD" w:rsidRDefault="00D25CBD" w:rsidP="00587497">
            <w:pPr>
              <w:snapToGrid w:val="0"/>
              <w:rPr>
                <w:rFonts w:ascii="ＭＳ 明朝" w:eastAsia="ＭＳ 明朝" w:hAnsi="ＭＳ 明朝"/>
                <w:sz w:val="24"/>
                <w:szCs w:val="24"/>
              </w:rPr>
            </w:pPr>
          </w:p>
        </w:tc>
        <w:tc>
          <w:tcPr>
            <w:tcW w:w="7989" w:type="dxa"/>
          </w:tcPr>
          <w:p w14:paraId="4BDDAA3C" w14:textId="6737C06D"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sz w:val="24"/>
                <w:szCs w:val="24"/>
              </w:rPr>
              <w:t>利用される方、それを支える関係者にとって分かりやすく、安心して利用できる金銭管理事業の創設または既存制度の拡充、柔軟な利用を推進する。利用者、支援者双方の権利擁護が成立した仕組みの構築のある地域を目指す。</w:t>
            </w:r>
          </w:p>
        </w:tc>
      </w:tr>
      <w:tr w:rsidR="0036203C" w14:paraId="79B8FF99" w14:textId="77777777" w:rsidTr="00066B55">
        <w:tc>
          <w:tcPr>
            <w:tcW w:w="992" w:type="dxa"/>
          </w:tcPr>
          <w:p w14:paraId="44E358E3" w14:textId="0F23CA65" w:rsidR="0036203C" w:rsidRDefault="00066B55" w:rsidP="00587497">
            <w:pPr>
              <w:snapToGrid w:val="0"/>
              <w:rPr>
                <w:rFonts w:ascii="ＭＳ 明朝" w:eastAsia="ＭＳ 明朝" w:hAnsi="ＭＳ 明朝"/>
                <w:sz w:val="24"/>
                <w:szCs w:val="24"/>
              </w:rPr>
            </w:pPr>
            <w:bookmarkStart w:id="0" w:name="_Hlk216437738"/>
            <w:r w:rsidRPr="00066B55">
              <w:rPr>
                <w:rFonts w:ascii="ＭＳ 明朝" w:eastAsia="ＭＳ 明朝" w:hAnsi="ＭＳ 明朝" w:hint="eastAsia"/>
                <w:sz w:val="24"/>
                <w:szCs w:val="24"/>
              </w:rPr>
              <w:t>住まい</w:t>
            </w:r>
          </w:p>
          <w:p w14:paraId="1AB9E954" w14:textId="77777777" w:rsidR="0036203C" w:rsidRDefault="0036203C" w:rsidP="00587497">
            <w:pPr>
              <w:snapToGrid w:val="0"/>
              <w:rPr>
                <w:rFonts w:ascii="ＭＳ 明朝" w:eastAsia="ＭＳ 明朝" w:hAnsi="ＭＳ 明朝"/>
                <w:sz w:val="24"/>
                <w:szCs w:val="24"/>
              </w:rPr>
            </w:pPr>
          </w:p>
          <w:p w14:paraId="40DACDBC" w14:textId="0FBA6F67" w:rsidR="00D25CBD" w:rsidRDefault="00D25CBD" w:rsidP="00587497">
            <w:pPr>
              <w:snapToGrid w:val="0"/>
              <w:rPr>
                <w:rFonts w:ascii="ＭＳ 明朝" w:eastAsia="ＭＳ 明朝" w:hAnsi="ＭＳ 明朝"/>
                <w:sz w:val="24"/>
                <w:szCs w:val="24"/>
              </w:rPr>
            </w:pPr>
          </w:p>
        </w:tc>
        <w:tc>
          <w:tcPr>
            <w:tcW w:w="7989" w:type="dxa"/>
          </w:tcPr>
          <w:p w14:paraId="68AFFDBB" w14:textId="137A30F3" w:rsid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障害者に住宅を提供するオーナーや借りる人にも配慮があって、障害があっても地域の一員として暮らし続けることができる地域を目指す</w:t>
            </w:r>
            <w:r>
              <w:rPr>
                <w:rFonts w:ascii="ＭＳ 明朝" w:eastAsia="ＭＳ 明朝" w:hAnsi="ＭＳ 明朝" w:hint="eastAsia"/>
                <w:sz w:val="24"/>
                <w:szCs w:val="24"/>
              </w:rPr>
              <w:t>。</w:t>
            </w:r>
          </w:p>
          <w:p w14:paraId="25138A9A" w14:textId="513E5669" w:rsidR="0036203C"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障害のある方と近隣住民がお互いを理解し合えるよう、関係をつなぐ支援者や場所を多く作り、顔の見える地域づくりを目指す</w:t>
            </w:r>
            <w:r>
              <w:rPr>
                <w:rFonts w:ascii="ＭＳ 明朝" w:eastAsia="ＭＳ 明朝" w:hAnsi="ＭＳ 明朝" w:hint="eastAsia"/>
                <w:sz w:val="24"/>
                <w:szCs w:val="24"/>
              </w:rPr>
              <w:t>。</w:t>
            </w:r>
          </w:p>
        </w:tc>
      </w:tr>
      <w:tr w:rsidR="0036203C" w14:paraId="716CA678" w14:textId="77777777" w:rsidTr="00066B55">
        <w:tc>
          <w:tcPr>
            <w:tcW w:w="992" w:type="dxa"/>
          </w:tcPr>
          <w:p w14:paraId="04383AC8" w14:textId="30DEFE11"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t>制度について</w:t>
            </w:r>
          </w:p>
          <w:p w14:paraId="4C098BD8" w14:textId="77777777" w:rsidR="00D25CBD" w:rsidRDefault="00D25CBD" w:rsidP="00587497">
            <w:pPr>
              <w:snapToGrid w:val="0"/>
              <w:rPr>
                <w:rFonts w:ascii="ＭＳ 明朝" w:eastAsia="ＭＳ 明朝" w:hAnsi="ＭＳ 明朝"/>
                <w:sz w:val="24"/>
                <w:szCs w:val="24"/>
              </w:rPr>
            </w:pPr>
          </w:p>
          <w:p w14:paraId="49327FA0" w14:textId="6E4C34EF" w:rsidR="0036203C" w:rsidRDefault="0036203C" w:rsidP="00587497">
            <w:pPr>
              <w:snapToGrid w:val="0"/>
              <w:rPr>
                <w:rFonts w:ascii="ＭＳ 明朝" w:eastAsia="ＭＳ 明朝" w:hAnsi="ＭＳ 明朝"/>
                <w:sz w:val="24"/>
                <w:szCs w:val="24"/>
              </w:rPr>
            </w:pPr>
          </w:p>
        </w:tc>
        <w:tc>
          <w:tcPr>
            <w:tcW w:w="7989" w:type="dxa"/>
          </w:tcPr>
          <w:p w14:paraId="139D7423" w14:textId="14454A5F" w:rsidR="00066B55" w:rsidRP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日常生活で困っている障害者のニーズを「制度の型にはまったもの」だけで判断するのではなく「本人の意志や希望・状態像」を尊重し、暫定的にでも支援を受けられる地域を目指す。</w:t>
            </w:r>
          </w:p>
          <w:p w14:paraId="3156FE75" w14:textId="3F4A3CDF" w:rsidR="0036203C"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ピア（当事者）活動が地域にとってどのようなニーズがあるのかを把握して、ピア活動が浸透していくような地域を目指す。</w:t>
            </w:r>
          </w:p>
        </w:tc>
      </w:tr>
      <w:tr w:rsidR="0036203C" w14:paraId="7EE85031" w14:textId="77777777" w:rsidTr="00066B55">
        <w:tc>
          <w:tcPr>
            <w:tcW w:w="992" w:type="dxa"/>
          </w:tcPr>
          <w:p w14:paraId="695C8126" w14:textId="243D75E4"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lastRenderedPageBreak/>
              <w:t>情報について</w:t>
            </w:r>
          </w:p>
          <w:p w14:paraId="27012BB5" w14:textId="77777777" w:rsidR="00D25CBD" w:rsidRDefault="00D25CBD" w:rsidP="00587497">
            <w:pPr>
              <w:snapToGrid w:val="0"/>
              <w:rPr>
                <w:rFonts w:ascii="ＭＳ 明朝" w:eastAsia="ＭＳ 明朝" w:hAnsi="ＭＳ 明朝"/>
                <w:sz w:val="24"/>
                <w:szCs w:val="24"/>
              </w:rPr>
            </w:pPr>
          </w:p>
          <w:p w14:paraId="703B2CDF" w14:textId="5E45D61F" w:rsidR="0036203C" w:rsidRDefault="0036203C" w:rsidP="00587497">
            <w:pPr>
              <w:snapToGrid w:val="0"/>
              <w:rPr>
                <w:rFonts w:ascii="ＭＳ 明朝" w:eastAsia="ＭＳ 明朝" w:hAnsi="ＭＳ 明朝"/>
                <w:sz w:val="24"/>
                <w:szCs w:val="24"/>
              </w:rPr>
            </w:pPr>
          </w:p>
        </w:tc>
        <w:tc>
          <w:tcPr>
            <w:tcW w:w="7989" w:type="dxa"/>
          </w:tcPr>
          <w:p w14:paraId="48AE4BDE" w14:textId="0915F8DC" w:rsidR="00066B55" w:rsidRP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当事者、家族、関係機関など、すべての人がそれぞれに必要な情報に”つながる”（気づける、アクセスできる、理解できる、活用できる）ことができる地域を目指す。</w:t>
            </w:r>
          </w:p>
          <w:p w14:paraId="29355AC7" w14:textId="22C384DE" w:rsidR="0036203C"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制度の枠にとらわれず寄り添える支援者（地域住民・ピア・民間団体など）が協働できるネットワークをつくり、情報共有することで困っている人と確実につながる地域を目指す。</w:t>
            </w:r>
          </w:p>
        </w:tc>
      </w:tr>
      <w:bookmarkEnd w:id="0"/>
      <w:tr w:rsidR="00066B55" w14:paraId="19A500D3" w14:textId="77777777" w:rsidTr="00066B55">
        <w:tc>
          <w:tcPr>
            <w:tcW w:w="992" w:type="dxa"/>
          </w:tcPr>
          <w:p w14:paraId="7532C945" w14:textId="68A7CDAE" w:rsidR="00066B55" w:rsidRDefault="003A2DA1" w:rsidP="00BC6618">
            <w:pPr>
              <w:snapToGrid w:val="0"/>
              <w:rPr>
                <w:rFonts w:ascii="ＭＳ 明朝" w:eastAsia="ＭＳ 明朝" w:hAnsi="ＭＳ 明朝"/>
                <w:sz w:val="24"/>
                <w:szCs w:val="24"/>
              </w:rPr>
            </w:pPr>
            <w:r w:rsidRPr="003A2DA1">
              <w:rPr>
                <w:rFonts w:ascii="ＭＳ 明朝" w:eastAsia="ＭＳ 明朝" w:hAnsi="ＭＳ 明朝"/>
                <w:sz w:val="24"/>
                <w:szCs w:val="24"/>
              </w:rPr>
              <w:t>権利擁護・差別解消</w:t>
            </w:r>
          </w:p>
        </w:tc>
        <w:tc>
          <w:tcPr>
            <w:tcW w:w="7989" w:type="dxa"/>
          </w:tcPr>
          <w:p w14:paraId="772B5AE1" w14:textId="77777777" w:rsid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障害のある方にとっても重大な不利益が生じない限りは、失敗を経験し、そこから学ぶ機会を保障された地域を目指す。</w:t>
            </w:r>
          </w:p>
          <w:p w14:paraId="626D6412" w14:textId="5590D0FA" w:rsidR="00066B55" w:rsidRDefault="003A2DA1" w:rsidP="00066B55">
            <w:pPr>
              <w:snapToGrid w:val="0"/>
              <w:rPr>
                <w:rFonts w:ascii="ＭＳ 明朝" w:eastAsia="ＭＳ 明朝" w:hAnsi="ＭＳ 明朝"/>
                <w:sz w:val="24"/>
                <w:szCs w:val="24"/>
              </w:rPr>
            </w:pPr>
            <w:r w:rsidRPr="003A2DA1">
              <w:rPr>
                <w:rFonts w:ascii="ＭＳ 明朝" w:eastAsia="ＭＳ 明朝" w:hAnsi="ＭＳ 明朝"/>
                <w:sz w:val="24"/>
                <w:szCs w:val="24"/>
              </w:rPr>
              <w:t>障害のあるなしに関わらず、互いのことを理解する機会を増やし、互いを認め合い、支え合うことのできる地域づくりを目指す。</w:t>
            </w:r>
          </w:p>
        </w:tc>
      </w:tr>
      <w:tr w:rsidR="00066B55" w14:paraId="2FB9C4AD" w14:textId="77777777" w:rsidTr="00066B55">
        <w:tc>
          <w:tcPr>
            <w:tcW w:w="992" w:type="dxa"/>
          </w:tcPr>
          <w:p w14:paraId="35B80D4B" w14:textId="3C4C152D" w:rsidR="00066B55" w:rsidRDefault="00066B55" w:rsidP="00BC6618">
            <w:pPr>
              <w:snapToGrid w:val="0"/>
              <w:rPr>
                <w:rFonts w:ascii="ＭＳ 明朝" w:eastAsia="ＭＳ 明朝" w:hAnsi="ＭＳ 明朝"/>
                <w:sz w:val="24"/>
                <w:szCs w:val="24"/>
              </w:rPr>
            </w:pPr>
            <w:r w:rsidRPr="00066B55">
              <w:rPr>
                <w:rFonts w:ascii="ＭＳ 明朝" w:eastAsia="ＭＳ 明朝" w:hAnsi="ＭＳ 明朝" w:hint="eastAsia"/>
                <w:sz w:val="24"/>
                <w:szCs w:val="24"/>
              </w:rPr>
              <w:t>包括的支援</w:t>
            </w:r>
          </w:p>
        </w:tc>
        <w:tc>
          <w:tcPr>
            <w:tcW w:w="7989" w:type="dxa"/>
          </w:tcPr>
          <w:p w14:paraId="718ED698" w14:textId="77777777" w:rsidR="00066B55" w:rsidRPr="00066B55" w:rsidRDefault="00066B55" w:rsidP="00066B55">
            <w:pPr>
              <w:snapToGrid w:val="0"/>
              <w:rPr>
                <w:rFonts w:ascii="ＭＳ 明朝" w:eastAsia="ＭＳ 明朝" w:hAnsi="ＭＳ 明朝"/>
                <w:sz w:val="24"/>
                <w:szCs w:val="24"/>
              </w:rPr>
            </w:pPr>
            <w:r w:rsidRPr="00066B55">
              <w:rPr>
                <w:rFonts w:ascii="ＭＳ 明朝" w:eastAsia="ＭＳ 明朝" w:hAnsi="ＭＳ 明朝" w:hint="eastAsia"/>
                <w:sz w:val="24"/>
                <w:szCs w:val="24"/>
              </w:rPr>
              <w:t>一人一人異なる希望やニーズを理解し、他職種で連携して、支援できる地域を目指す。</w:t>
            </w:r>
          </w:p>
          <w:p w14:paraId="47AC154B" w14:textId="4C5F415C" w:rsidR="00066B55" w:rsidRPr="00066B55" w:rsidRDefault="00066B55" w:rsidP="00BC6618">
            <w:pPr>
              <w:snapToGrid w:val="0"/>
              <w:rPr>
                <w:rFonts w:ascii="ＭＳ 明朝" w:eastAsia="ＭＳ 明朝" w:hAnsi="ＭＳ 明朝"/>
                <w:sz w:val="24"/>
                <w:szCs w:val="24"/>
              </w:rPr>
            </w:pPr>
            <w:r w:rsidRPr="00066B55">
              <w:rPr>
                <w:rFonts w:ascii="ＭＳ 明朝" w:eastAsia="ＭＳ 明朝" w:hAnsi="ＭＳ 明朝" w:hint="eastAsia"/>
                <w:sz w:val="24"/>
                <w:szCs w:val="24"/>
              </w:rPr>
              <w:t>福祉や地域のことを理解している医療関係者と医療のことを理解している福祉関係者がいて、お互いの立場や役割を理解し、連携できる地域を目指す。</w:t>
            </w:r>
          </w:p>
        </w:tc>
      </w:tr>
      <w:tr w:rsidR="00066B55" w14:paraId="2B93FC58" w14:textId="77777777" w:rsidTr="00066B55">
        <w:tc>
          <w:tcPr>
            <w:tcW w:w="992" w:type="dxa"/>
          </w:tcPr>
          <w:p w14:paraId="102DD1C8" w14:textId="1AC10FD9" w:rsidR="00066B55" w:rsidRDefault="00066B55" w:rsidP="00BC6618">
            <w:pPr>
              <w:snapToGrid w:val="0"/>
              <w:rPr>
                <w:rFonts w:ascii="ＭＳ 明朝" w:eastAsia="ＭＳ 明朝" w:hAnsi="ＭＳ 明朝"/>
                <w:sz w:val="24"/>
                <w:szCs w:val="24"/>
              </w:rPr>
            </w:pPr>
            <w:r w:rsidRPr="00066B55">
              <w:rPr>
                <w:rFonts w:ascii="ＭＳ 明朝" w:eastAsia="ＭＳ 明朝" w:hAnsi="ＭＳ 明朝" w:hint="eastAsia"/>
                <w:sz w:val="24"/>
                <w:szCs w:val="24"/>
              </w:rPr>
              <w:t>発達障害</w:t>
            </w:r>
          </w:p>
          <w:p w14:paraId="48D5A618" w14:textId="77777777" w:rsidR="00066B55" w:rsidRDefault="00066B55" w:rsidP="00BC6618">
            <w:pPr>
              <w:snapToGrid w:val="0"/>
              <w:rPr>
                <w:rFonts w:ascii="ＭＳ 明朝" w:eastAsia="ＭＳ 明朝" w:hAnsi="ＭＳ 明朝"/>
                <w:sz w:val="24"/>
                <w:szCs w:val="24"/>
              </w:rPr>
            </w:pPr>
          </w:p>
        </w:tc>
        <w:tc>
          <w:tcPr>
            <w:tcW w:w="7989" w:type="dxa"/>
          </w:tcPr>
          <w:p w14:paraId="4399CDCB" w14:textId="38673316" w:rsidR="006357AB" w:rsidRPr="006357AB" w:rsidRDefault="006357AB" w:rsidP="006357AB">
            <w:pPr>
              <w:snapToGrid w:val="0"/>
              <w:rPr>
                <w:rFonts w:ascii="ＭＳ 明朝" w:eastAsia="ＭＳ 明朝" w:hAnsi="ＭＳ 明朝"/>
                <w:sz w:val="24"/>
                <w:szCs w:val="24"/>
              </w:rPr>
            </w:pPr>
            <w:r w:rsidRPr="006357AB">
              <w:rPr>
                <w:rFonts w:ascii="ＭＳ 明朝" w:eastAsia="ＭＳ 明朝" w:hAnsi="ＭＳ 明朝"/>
                <w:sz w:val="24"/>
                <w:szCs w:val="24"/>
              </w:rPr>
              <w:t>制度のはざまに置かれる発達障害者（児）や生きづらさを抱えた方が、それぞれの個性を発揮しながら活躍できる場の提供と、その活動を全員で支える地域を目指す。</w:t>
            </w:r>
          </w:p>
          <w:p w14:paraId="278B71A8" w14:textId="5EAA5BA7" w:rsidR="00066B55" w:rsidRDefault="003A2DA1" w:rsidP="006357AB">
            <w:pPr>
              <w:snapToGrid w:val="0"/>
              <w:rPr>
                <w:rFonts w:ascii="ＭＳ 明朝" w:eastAsia="ＭＳ 明朝" w:hAnsi="ＭＳ 明朝"/>
                <w:sz w:val="24"/>
                <w:szCs w:val="24"/>
              </w:rPr>
            </w:pPr>
            <w:r w:rsidRPr="003A2DA1">
              <w:rPr>
                <w:rFonts w:ascii="ＭＳ 明朝" w:eastAsia="ＭＳ 明朝" w:hAnsi="ＭＳ 明朝"/>
                <w:sz w:val="24"/>
                <w:szCs w:val="24"/>
              </w:rPr>
              <w:t>当事者、家族、医療、教育、福祉、障害者雇用をしている企業等の輪が垣根なく繋がり、誰でも気軽に情報収集できたり、相談が受けられたりする地域を目指す。</w:t>
            </w:r>
          </w:p>
        </w:tc>
      </w:tr>
    </w:tbl>
    <w:p w14:paraId="31EB50CA" w14:textId="66A6C413" w:rsidR="00373640" w:rsidRPr="00D73967" w:rsidRDefault="00373640" w:rsidP="00D25CBD">
      <w:pPr>
        <w:widowControl/>
        <w:jc w:val="left"/>
        <w:rPr>
          <w:rFonts w:ascii="ＭＳ 明朝" w:eastAsia="ＭＳ 明朝" w:hAnsi="ＭＳ 明朝"/>
          <w:sz w:val="24"/>
          <w:szCs w:val="24"/>
        </w:rPr>
      </w:pPr>
    </w:p>
    <w:p w14:paraId="03C6044F" w14:textId="11108950" w:rsidR="00B95405" w:rsidRPr="00D73967" w:rsidRDefault="00975B07" w:rsidP="00B95405">
      <w:pPr>
        <w:pStyle w:val="af1"/>
        <w:numPr>
          <w:ilvl w:val="0"/>
          <w:numId w:val="4"/>
        </w:numPr>
        <w:snapToGrid w:val="0"/>
        <w:rPr>
          <w:rFonts w:ascii="ＭＳ 明朝" w:eastAsia="ＭＳ 明朝" w:hAnsi="ＭＳ 明朝"/>
          <w:sz w:val="24"/>
          <w:szCs w:val="24"/>
        </w:rPr>
      </w:pPr>
      <w:r w:rsidRPr="00D73967">
        <w:rPr>
          <w:rFonts w:ascii="ＭＳ 明朝" w:eastAsia="ＭＳ 明朝" w:hAnsi="ＭＳ 明朝" w:hint="eastAsia"/>
          <w:sz w:val="24"/>
          <w:szCs w:val="24"/>
        </w:rPr>
        <w:t>意見等を踏まえた</w:t>
      </w:r>
      <w:r w:rsidR="007C75EB" w:rsidRPr="00D73967">
        <w:rPr>
          <w:rFonts w:ascii="ＭＳ 明朝" w:eastAsia="ＭＳ 明朝" w:hAnsi="ＭＳ 明朝" w:hint="eastAsia"/>
          <w:sz w:val="24"/>
          <w:szCs w:val="24"/>
        </w:rPr>
        <w:t>次期計画の</w:t>
      </w:r>
      <w:r w:rsidRPr="00D73967">
        <w:rPr>
          <w:rFonts w:ascii="ＭＳ 明朝" w:eastAsia="ＭＳ 明朝" w:hAnsi="ＭＳ 明朝" w:hint="eastAsia"/>
          <w:sz w:val="24"/>
          <w:szCs w:val="24"/>
        </w:rPr>
        <w:t>構成（案）</w:t>
      </w:r>
    </w:p>
    <w:p w14:paraId="5EDBD0FF" w14:textId="31EDA6B2" w:rsidR="00CC08F5" w:rsidRPr="00D73967" w:rsidRDefault="00CC6626" w:rsidP="00CC08F5">
      <w:pPr>
        <w:pStyle w:val="af1"/>
        <w:numPr>
          <w:ilvl w:val="0"/>
          <w:numId w:val="6"/>
        </w:numPr>
        <w:snapToGrid w:val="0"/>
        <w:rPr>
          <w:rFonts w:ascii="ＭＳ 明朝" w:eastAsia="ＭＳ 明朝" w:hAnsi="ＭＳ 明朝"/>
          <w:sz w:val="24"/>
          <w:szCs w:val="24"/>
        </w:rPr>
      </w:pPr>
      <w:r w:rsidRPr="00D73967">
        <w:rPr>
          <w:rFonts w:ascii="ＭＳ 明朝" w:eastAsia="ＭＳ 明朝" w:hAnsi="ＭＳ 明朝" w:hint="eastAsia"/>
          <w:sz w:val="24"/>
          <w:szCs w:val="24"/>
        </w:rPr>
        <w:t>施策</w:t>
      </w:r>
      <w:r w:rsidR="00CA2179" w:rsidRPr="00D73967">
        <w:rPr>
          <w:rFonts w:ascii="ＭＳ 明朝" w:eastAsia="ＭＳ 明朝" w:hAnsi="ＭＳ 明朝"/>
          <w:sz w:val="24"/>
          <w:szCs w:val="24"/>
        </w:rPr>
        <w:t>の</w:t>
      </w:r>
      <w:r w:rsidR="00CC08F5" w:rsidRPr="00D73967">
        <w:rPr>
          <w:rFonts w:ascii="ＭＳ 明朝" w:eastAsia="ＭＳ 明朝" w:hAnsi="ＭＳ 明朝" w:hint="eastAsia"/>
          <w:sz w:val="24"/>
          <w:szCs w:val="24"/>
        </w:rPr>
        <w:t>柱</w:t>
      </w:r>
    </w:p>
    <w:p w14:paraId="5EE6FA83" w14:textId="42707D08" w:rsidR="003B34DF" w:rsidRPr="00D73967" w:rsidRDefault="002C47CC" w:rsidP="00B95405">
      <w:pPr>
        <w:snapToGrid w:val="0"/>
        <w:ind w:left="471"/>
        <w:rPr>
          <w:rFonts w:ascii="ＭＳ 明朝" w:eastAsia="ＭＳ 明朝" w:hAnsi="ＭＳ 明朝"/>
          <w:sz w:val="24"/>
          <w:szCs w:val="24"/>
        </w:rPr>
      </w:pPr>
      <w:r w:rsidRPr="00D73967">
        <w:rPr>
          <w:rFonts w:ascii="ＭＳ 明朝" w:eastAsia="ＭＳ 明朝" w:hAnsi="ＭＳ 明朝" w:hint="eastAsia"/>
          <w:sz w:val="24"/>
          <w:szCs w:val="24"/>
        </w:rPr>
        <w:t>引き続き</w:t>
      </w:r>
      <w:r w:rsidR="003B34DF" w:rsidRPr="00D73967">
        <w:rPr>
          <w:rFonts w:ascii="ＭＳ 明朝" w:eastAsia="ＭＳ 明朝" w:hAnsi="ＭＳ 明朝" w:hint="eastAsia"/>
          <w:sz w:val="24"/>
          <w:szCs w:val="24"/>
        </w:rPr>
        <w:t>「世田谷区障害理解の促進と地域共生社会の実現をめざす条例」</w:t>
      </w:r>
      <w:r w:rsidRPr="00D73967">
        <w:rPr>
          <w:rFonts w:ascii="ＭＳ 明朝" w:eastAsia="ＭＳ 明朝" w:hAnsi="ＭＳ 明朝" w:hint="eastAsia"/>
          <w:sz w:val="24"/>
          <w:szCs w:val="24"/>
        </w:rPr>
        <w:t>を計画策定の基礎とし</w:t>
      </w:r>
      <w:r w:rsidR="003B34DF" w:rsidRPr="00D73967">
        <w:rPr>
          <w:rFonts w:ascii="ＭＳ 明朝" w:eastAsia="ＭＳ 明朝" w:hAnsi="ＭＳ 明朝" w:hint="eastAsia"/>
          <w:sz w:val="24"/>
          <w:szCs w:val="24"/>
        </w:rPr>
        <w:t>、条例に掲げる以下の項目を施策の柱</w:t>
      </w:r>
      <w:r w:rsidR="00B95405" w:rsidRPr="00D73967">
        <w:rPr>
          <w:rFonts w:ascii="ＭＳ 明朝" w:eastAsia="ＭＳ 明朝" w:hAnsi="ＭＳ 明朝" w:hint="eastAsia"/>
          <w:sz w:val="24"/>
          <w:szCs w:val="24"/>
        </w:rPr>
        <w:t>（施策の取組の大分類）</w:t>
      </w:r>
      <w:r w:rsidR="003B34DF" w:rsidRPr="00D73967">
        <w:rPr>
          <w:rFonts w:ascii="ＭＳ 明朝" w:eastAsia="ＭＳ 明朝" w:hAnsi="ＭＳ 明朝" w:hint="eastAsia"/>
          <w:sz w:val="24"/>
          <w:szCs w:val="24"/>
        </w:rPr>
        <w:t>とする。</w:t>
      </w:r>
    </w:p>
    <w:p w14:paraId="592F53B3" w14:textId="705CA857" w:rsidR="00CC08F5" w:rsidRPr="00D73967" w:rsidRDefault="00CC08F5" w:rsidP="00CC08F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障害に対する理解の促進及び障害を理由とする差別の解消</w:t>
      </w:r>
    </w:p>
    <w:p w14:paraId="7A3290DD" w14:textId="77777777" w:rsidR="00B95405" w:rsidRPr="00D73967" w:rsidRDefault="00CC08F5" w:rsidP="00CC08F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安心して暮らし続けることができる地域づくり</w:t>
      </w:r>
    </w:p>
    <w:p w14:paraId="722348C6" w14:textId="176C4CBE" w:rsidR="00CC08F5" w:rsidRPr="00D73967" w:rsidRDefault="00A110BB" w:rsidP="00CC08F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参加</w:t>
      </w:r>
      <w:r w:rsidR="00CC08F5" w:rsidRPr="00D73967">
        <w:rPr>
          <w:rFonts w:ascii="ＭＳ 明朝" w:eastAsia="ＭＳ 明朝" w:hAnsi="ＭＳ 明朝" w:hint="eastAsia"/>
          <w:sz w:val="24"/>
          <w:szCs w:val="24"/>
        </w:rPr>
        <w:t>及び活躍の場の拡大</w:t>
      </w:r>
    </w:p>
    <w:p w14:paraId="7BFE92F1" w14:textId="3536F6C5" w:rsidR="00214805" w:rsidRPr="00214805" w:rsidRDefault="00CC08F5" w:rsidP="0021480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情報コミュニケーションの推進</w:t>
      </w:r>
    </w:p>
    <w:p w14:paraId="4F9E306B" w14:textId="70582966" w:rsidR="008F3321" w:rsidRPr="00801C9A" w:rsidRDefault="00EB1117" w:rsidP="00214805">
      <w:pPr>
        <w:snapToGrid w:val="0"/>
        <w:ind w:left="48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中項目、</w:t>
      </w:r>
      <w:r w:rsidR="001D7E2B" w:rsidRPr="00801C9A">
        <w:rPr>
          <w:rFonts w:ascii="BIZ UDPゴシック" w:eastAsia="BIZ UDPゴシック" w:hAnsi="BIZ UDPゴシック" w:hint="eastAsia"/>
          <w:b/>
          <w:bCs/>
          <w:sz w:val="24"/>
          <w:szCs w:val="24"/>
          <w:bdr w:val="single" w:sz="4" w:space="0" w:color="auto"/>
          <w:shd w:val="pct15" w:color="auto" w:fill="FFFFFF"/>
        </w:rPr>
        <w:t>施策構築のための視点、章立てについても、現行計画の内容を基本とする</w:t>
      </w:r>
    </w:p>
    <w:p w14:paraId="1F7FD5D0" w14:textId="18A5C6A0" w:rsidR="00373640" w:rsidRPr="00D73967" w:rsidRDefault="00373640" w:rsidP="00370AE7">
      <w:pPr>
        <w:widowControl/>
        <w:jc w:val="left"/>
        <w:rPr>
          <w:rFonts w:ascii="ＭＳ 明朝" w:eastAsia="ＭＳ 明朝" w:hAnsi="ＭＳ 明朝"/>
          <w:sz w:val="24"/>
          <w:szCs w:val="24"/>
        </w:rPr>
      </w:pPr>
      <w:r>
        <w:rPr>
          <w:rFonts w:ascii="ＭＳ 明朝" w:eastAsia="ＭＳ 明朝" w:hAnsi="ＭＳ 明朝" w:hint="eastAsia"/>
          <w:sz w:val="24"/>
          <w:szCs w:val="24"/>
        </w:rPr>
        <w:t>■施策の体系</w:t>
      </w:r>
    </w:p>
    <w:p w14:paraId="360CF454" w14:textId="3E155EA1" w:rsidR="006357AB" w:rsidRDefault="001D7E2B" w:rsidP="00EB1117">
      <w:pPr>
        <w:widowControl/>
        <w:jc w:val="left"/>
        <w:rPr>
          <w:rFonts w:ascii="ＭＳ 明朝" w:eastAsia="ＭＳ 明朝" w:hAnsi="ＭＳ 明朝"/>
          <w:sz w:val="24"/>
          <w:szCs w:val="24"/>
        </w:rPr>
      </w:pPr>
      <w:r>
        <w:rPr>
          <w:rFonts w:ascii="BIZ UDゴシック" w:eastAsia="BIZ UDゴシック" w:hAnsi="BIZ UDゴシック"/>
          <w:noProof/>
          <w:sz w:val="24"/>
          <w:szCs w:val="24"/>
        </w:rPr>
        <w:drawing>
          <wp:inline distT="0" distB="0" distL="0" distR="0" wp14:anchorId="77A40264" wp14:editId="0853F6E1">
            <wp:extent cx="5816600" cy="3139861"/>
            <wp:effectExtent l="0" t="0" r="0" b="3810"/>
            <wp:docPr id="262333472" name="図 4" descr="グラフィカル ユーザー インターフェイス,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33472" name="図 4" descr="グラフィカル ユーザー インターフェイス, テーブル&#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4547" cy="3165743"/>
                    </a:xfrm>
                    <a:prstGeom prst="rect">
                      <a:avLst/>
                    </a:prstGeom>
                    <a:noFill/>
                    <a:ln>
                      <a:noFill/>
                    </a:ln>
                  </pic:spPr>
                </pic:pic>
              </a:graphicData>
            </a:graphic>
          </wp:inline>
        </w:drawing>
      </w:r>
    </w:p>
    <w:p w14:paraId="76370CB9" w14:textId="3E17E730" w:rsidR="00EB1117" w:rsidRPr="005032C1" w:rsidRDefault="00EB1117" w:rsidP="00EB1117">
      <w:pPr>
        <w:widowControl/>
        <w:jc w:val="left"/>
        <w:rPr>
          <w:rFonts w:ascii="BIZ UDゴシック" w:eastAsia="BIZ UDゴシック" w:hAnsi="BIZ UDゴシック"/>
          <w:sz w:val="24"/>
          <w:szCs w:val="24"/>
        </w:rPr>
      </w:pPr>
      <w:r w:rsidRPr="00D73967">
        <w:rPr>
          <w:rFonts w:ascii="ＭＳ 明朝" w:eastAsia="ＭＳ 明朝" w:hAnsi="ＭＳ 明朝" w:hint="eastAsia"/>
          <w:sz w:val="24"/>
          <w:szCs w:val="24"/>
        </w:rPr>
        <w:lastRenderedPageBreak/>
        <w:t>■施策の構築のための視点</w:t>
      </w:r>
    </w:p>
    <w:p w14:paraId="13ADC7D0" w14:textId="71053DA1" w:rsidR="00EB1117" w:rsidRDefault="00EB1117" w:rsidP="0080074B">
      <w:pPr>
        <w:snapToGrid w:val="0"/>
        <w:rPr>
          <w:rFonts w:ascii="BIZ UDゴシック" w:eastAsia="BIZ UDゴシック" w:hAnsi="BIZ UDゴシック"/>
          <w:sz w:val="24"/>
          <w:szCs w:val="24"/>
        </w:rPr>
      </w:pPr>
      <w:r>
        <w:rPr>
          <w:rFonts w:ascii="BIZ UDゴシック" w:eastAsia="BIZ UDゴシック" w:hAnsi="BIZ UDゴシック"/>
          <w:noProof/>
          <w:sz w:val="24"/>
          <w:szCs w:val="24"/>
        </w:rPr>
        <w:drawing>
          <wp:inline distT="0" distB="0" distL="0" distR="0" wp14:anchorId="711A3FCC" wp14:editId="37B45C97">
            <wp:extent cx="5976620" cy="1308735"/>
            <wp:effectExtent l="0" t="0" r="5080" b="5715"/>
            <wp:docPr id="1351177741" name="図 2"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77741" name="図 2" descr="テキスト, 手紙&#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6620" cy="1308735"/>
                    </a:xfrm>
                    <a:prstGeom prst="rect">
                      <a:avLst/>
                    </a:prstGeom>
                    <a:noFill/>
                    <a:ln>
                      <a:noFill/>
                    </a:ln>
                  </pic:spPr>
                </pic:pic>
              </a:graphicData>
            </a:graphic>
          </wp:inline>
        </w:drawing>
      </w:r>
    </w:p>
    <w:p w14:paraId="71F3837C" w14:textId="77777777" w:rsidR="00EB1117" w:rsidRDefault="00EB1117" w:rsidP="0080074B">
      <w:pPr>
        <w:snapToGrid w:val="0"/>
        <w:rPr>
          <w:rFonts w:ascii="BIZ UDゴシック" w:eastAsia="BIZ UDゴシック" w:hAnsi="BIZ UDゴシック"/>
          <w:sz w:val="24"/>
          <w:szCs w:val="24"/>
        </w:rPr>
      </w:pPr>
    </w:p>
    <w:p w14:paraId="1F466B13" w14:textId="79EE904C" w:rsidR="00EB1117" w:rsidRPr="00D73967" w:rsidRDefault="00EB1117" w:rsidP="006357AB">
      <w:pPr>
        <w:widowControl/>
        <w:jc w:val="left"/>
        <w:rPr>
          <w:rFonts w:ascii="ＭＳ 明朝" w:eastAsia="ＭＳ 明朝" w:hAnsi="ＭＳ 明朝"/>
          <w:sz w:val="24"/>
          <w:szCs w:val="24"/>
        </w:rPr>
      </w:pPr>
      <w:r w:rsidRPr="00D73967">
        <w:rPr>
          <w:rFonts w:ascii="ＭＳ 明朝" w:eastAsia="ＭＳ 明朝" w:hAnsi="ＭＳ 明朝" w:hint="eastAsia"/>
          <w:sz w:val="24"/>
          <w:szCs w:val="24"/>
        </w:rPr>
        <w:t>■章立て</w:t>
      </w:r>
    </w:p>
    <w:p w14:paraId="246D82B6" w14:textId="747C491F" w:rsidR="00A172FA" w:rsidRDefault="00C56178" w:rsidP="0080074B">
      <w:pPr>
        <w:snapToGrid w:val="0"/>
        <w:rPr>
          <w:rFonts w:ascii="BIZ UDゴシック" w:eastAsia="BIZ UDゴシック" w:hAnsi="BIZ UDゴシック"/>
          <w:sz w:val="24"/>
          <w:szCs w:val="24"/>
        </w:rPr>
      </w:pPr>
      <w:r>
        <w:rPr>
          <w:rFonts w:ascii="BIZ UDゴシック" w:eastAsia="BIZ UDゴシック" w:hAnsi="BIZ UDゴシック"/>
          <w:noProof/>
          <w:sz w:val="24"/>
          <w:szCs w:val="24"/>
        </w:rPr>
        <w:drawing>
          <wp:inline distT="0" distB="0" distL="0" distR="0" wp14:anchorId="2FD223DE" wp14:editId="44035914">
            <wp:extent cx="4972929" cy="3970711"/>
            <wp:effectExtent l="0" t="0" r="0" b="0"/>
            <wp:docPr id="14790228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7464" cy="4006271"/>
                    </a:xfrm>
                    <a:prstGeom prst="rect">
                      <a:avLst/>
                    </a:prstGeom>
                    <a:noFill/>
                    <a:ln>
                      <a:noFill/>
                    </a:ln>
                  </pic:spPr>
                </pic:pic>
              </a:graphicData>
            </a:graphic>
          </wp:inline>
        </w:drawing>
      </w:r>
    </w:p>
    <w:p w14:paraId="5A884963" w14:textId="22FCD4C7" w:rsidR="00A172FA" w:rsidRDefault="00C56178" w:rsidP="0080074B">
      <w:pPr>
        <w:snapToGrid w:val="0"/>
        <w:rPr>
          <w:rFonts w:ascii="BIZ UDゴシック" w:eastAsia="BIZ UDゴシック" w:hAnsi="BIZ UDゴシック"/>
          <w:sz w:val="24"/>
          <w:szCs w:val="24"/>
        </w:rPr>
      </w:pPr>
      <w:r>
        <w:rPr>
          <w:rFonts w:ascii="BIZ UDゴシック" w:eastAsia="BIZ UDゴシック" w:hAnsi="BIZ UDゴシック"/>
          <w:noProof/>
          <w:sz w:val="24"/>
          <w:szCs w:val="24"/>
        </w:rPr>
        <w:lastRenderedPageBreak/>
        <w:drawing>
          <wp:inline distT="0" distB="0" distL="0" distR="0" wp14:anchorId="3A283732" wp14:editId="7CD753F9">
            <wp:extent cx="5002908" cy="4607169"/>
            <wp:effectExtent l="0" t="0" r="7620" b="3175"/>
            <wp:docPr id="10458765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03" cy="4613979"/>
                    </a:xfrm>
                    <a:prstGeom prst="rect">
                      <a:avLst/>
                    </a:prstGeom>
                    <a:noFill/>
                    <a:ln>
                      <a:noFill/>
                    </a:ln>
                  </pic:spPr>
                </pic:pic>
              </a:graphicData>
            </a:graphic>
          </wp:inline>
        </w:drawing>
      </w:r>
    </w:p>
    <w:p w14:paraId="41C657BF" w14:textId="6138EC14" w:rsidR="00B843CE" w:rsidRPr="00801C9A" w:rsidRDefault="00B843CE" w:rsidP="0080074B">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自立支援協議会からの助言</w:t>
      </w:r>
      <w:r w:rsidR="008F3321" w:rsidRPr="00801C9A">
        <w:rPr>
          <w:rFonts w:ascii="BIZ UDPゴシック" w:eastAsia="BIZ UDPゴシック" w:hAnsi="BIZ UDPゴシック" w:hint="eastAsia"/>
          <w:b/>
          <w:bCs/>
          <w:sz w:val="24"/>
          <w:szCs w:val="24"/>
          <w:bdr w:val="single" w:sz="4" w:space="0" w:color="auto"/>
          <w:shd w:val="pct15" w:color="auto" w:fill="FFFFFF"/>
        </w:rPr>
        <w:t>を、</w:t>
      </w:r>
      <w:r w:rsidR="00205F22" w:rsidRPr="00801C9A">
        <w:rPr>
          <w:rFonts w:ascii="BIZ UDPゴシック" w:eastAsia="BIZ UDPゴシック" w:hAnsi="BIZ UDPゴシック" w:hint="eastAsia"/>
          <w:b/>
          <w:bCs/>
          <w:sz w:val="24"/>
          <w:szCs w:val="24"/>
          <w:bdr w:val="single" w:sz="4" w:space="0" w:color="auto"/>
          <w:shd w:val="pct15" w:color="auto" w:fill="FFFFFF"/>
        </w:rPr>
        <w:t>６</w:t>
      </w:r>
      <w:r w:rsidRPr="00801C9A">
        <w:rPr>
          <w:rFonts w:ascii="BIZ UDPゴシック" w:eastAsia="BIZ UDPゴシック" w:hAnsi="BIZ UDPゴシック" w:hint="eastAsia"/>
          <w:b/>
          <w:bCs/>
          <w:sz w:val="24"/>
          <w:szCs w:val="24"/>
          <w:bdr w:val="single" w:sz="4" w:space="0" w:color="auto"/>
          <w:shd w:val="pct15" w:color="auto" w:fill="FFFFFF"/>
        </w:rPr>
        <w:t>章の計画策定の経過</w:t>
      </w:r>
      <w:r w:rsidR="008F3321" w:rsidRPr="00801C9A">
        <w:rPr>
          <w:rFonts w:ascii="BIZ UDPゴシック" w:eastAsia="BIZ UDPゴシック" w:hAnsi="BIZ UDPゴシック" w:hint="eastAsia"/>
          <w:b/>
          <w:bCs/>
          <w:sz w:val="24"/>
          <w:szCs w:val="24"/>
          <w:bdr w:val="single" w:sz="4" w:space="0" w:color="auto"/>
          <w:shd w:val="pct15" w:color="auto" w:fill="FFFFFF"/>
        </w:rPr>
        <w:t>に追加</w:t>
      </w:r>
    </w:p>
    <w:p w14:paraId="5DAD2793" w14:textId="77777777" w:rsidR="00B843CE" w:rsidRPr="00801C9A" w:rsidRDefault="00B843CE" w:rsidP="0080074B">
      <w:pPr>
        <w:snapToGrid w:val="0"/>
        <w:rPr>
          <w:rFonts w:ascii="BIZ UDゴシック" w:eastAsia="BIZ UDゴシック" w:hAnsi="BIZ UDゴシック"/>
          <w:sz w:val="24"/>
          <w:szCs w:val="24"/>
        </w:rPr>
      </w:pPr>
    </w:p>
    <w:tbl>
      <w:tblPr>
        <w:tblpPr w:leftFromText="142" w:rightFromText="142" w:vertAnchor="text" w:horzAnchor="margin" w:tblpY="389"/>
        <w:tblW w:w="8972" w:type="dxa"/>
        <w:tblCellMar>
          <w:left w:w="0" w:type="dxa"/>
          <w:right w:w="0" w:type="dxa"/>
        </w:tblCellMar>
        <w:tblLook w:val="0420" w:firstRow="1" w:lastRow="0" w:firstColumn="0" w:lastColumn="0" w:noHBand="0" w:noVBand="1"/>
      </w:tblPr>
      <w:tblGrid>
        <w:gridCol w:w="8972"/>
      </w:tblGrid>
      <w:tr w:rsidR="00D73967" w:rsidRPr="00D73967" w14:paraId="1DBA78AB" w14:textId="77777777" w:rsidTr="00F50F62">
        <w:trPr>
          <w:trHeight w:val="39"/>
        </w:trPr>
        <w:tc>
          <w:tcPr>
            <w:tcW w:w="897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73D177B" w14:textId="77777777" w:rsidR="00D73967" w:rsidRPr="00D73967" w:rsidRDefault="00D73967" w:rsidP="00D73967">
            <w:pPr>
              <w:widowControl/>
              <w:jc w:val="center"/>
              <w:rPr>
                <w:rFonts w:ascii="Arial" w:eastAsia="ＭＳ Ｐゴシック" w:hAnsi="Arial" w:cs="Arial"/>
                <w:kern w:val="0"/>
                <w:sz w:val="24"/>
                <w:szCs w:val="24"/>
              </w:rPr>
            </w:pPr>
          </w:p>
        </w:tc>
      </w:tr>
      <w:tr w:rsidR="00D73967" w:rsidRPr="00D73967" w14:paraId="71DD8207" w14:textId="77777777" w:rsidTr="00F50F62">
        <w:trPr>
          <w:trHeight w:val="739"/>
        </w:trPr>
        <w:tc>
          <w:tcPr>
            <w:tcW w:w="897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5B3E754" w14:textId="77777777" w:rsidR="00D73967" w:rsidRPr="00D73967" w:rsidRDefault="00D73967" w:rsidP="00D73967">
            <w:pPr>
              <w:widowControl/>
              <w:jc w:val="center"/>
              <w:rPr>
                <w:rFonts w:ascii="Arial" w:eastAsia="ＭＳ Ｐゴシック" w:hAnsi="Arial" w:cs="Arial"/>
                <w:kern w:val="0"/>
                <w:sz w:val="24"/>
                <w:szCs w:val="24"/>
              </w:rPr>
            </w:pPr>
            <w:r w:rsidRPr="00D73967">
              <w:rPr>
                <w:rFonts w:ascii="Yu Gothic" w:eastAsia="ＭＳ Ｐゴシック" w:hAnsi="Arial" w:cs="Arial"/>
                <w:color w:val="000000"/>
                <w:kern w:val="24"/>
                <w:sz w:val="24"/>
                <w:szCs w:val="24"/>
              </w:rPr>
              <w:t>障害のある人もない人もお互いの人格や個性を尊重して</w:t>
            </w:r>
          </w:p>
          <w:p w14:paraId="31BE45A0" w14:textId="77777777" w:rsidR="00D73967" w:rsidRPr="00D73967" w:rsidRDefault="00D73967" w:rsidP="00D73967">
            <w:pPr>
              <w:widowControl/>
              <w:jc w:val="center"/>
              <w:rPr>
                <w:rFonts w:ascii="Arial" w:eastAsia="ＭＳ Ｐゴシック" w:hAnsi="Arial" w:cs="Arial"/>
                <w:kern w:val="0"/>
                <w:sz w:val="24"/>
                <w:szCs w:val="24"/>
              </w:rPr>
            </w:pPr>
            <w:r w:rsidRPr="00D73967">
              <w:rPr>
                <w:rFonts w:ascii="Yu Gothic" w:eastAsia="ＭＳ Ｐゴシック" w:hAnsi="Arial" w:cs="Arial"/>
                <w:color w:val="000000"/>
                <w:kern w:val="24"/>
                <w:sz w:val="24"/>
                <w:szCs w:val="24"/>
              </w:rPr>
              <w:t>住み慣れた地域で支えあい</w:t>
            </w:r>
          </w:p>
          <w:p w14:paraId="6B81E93C" w14:textId="77777777" w:rsidR="00D73967" w:rsidRPr="00D73967" w:rsidRDefault="00D73967" w:rsidP="00D73967">
            <w:pPr>
              <w:widowControl/>
              <w:jc w:val="center"/>
              <w:rPr>
                <w:rFonts w:ascii="Arial" w:eastAsia="ＭＳ Ｐゴシック" w:hAnsi="Arial" w:cs="Arial"/>
                <w:kern w:val="0"/>
                <w:sz w:val="24"/>
                <w:szCs w:val="24"/>
              </w:rPr>
            </w:pPr>
            <w:r w:rsidRPr="00D73967">
              <w:rPr>
                <w:rFonts w:ascii="Yu Gothic" w:eastAsia="ＭＳ Ｐゴシック" w:hAnsi="Arial" w:cs="Arial"/>
                <w:b/>
                <w:bCs/>
                <w:color w:val="000000"/>
                <w:kern w:val="24"/>
                <w:sz w:val="24"/>
                <w:szCs w:val="24"/>
                <w:u w:val="single"/>
              </w:rPr>
              <w:t>選択した</w:t>
            </w:r>
            <w:r w:rsidRPr="00D73967">
              <w:rPr>
                <w:rFonts w:ascii="Yu Gothic" w:eastAsia="ＭＳ Ｐゴシック" w:hAnsi="Arial" w:cs="Arial"/>
                <w:color w:val="000000"/>
                <w:kern w:val="24"/>
                <w:sz w:val="24"/>
                <w:szCs w:val="24"/>
              </w:rPr>
              <w:t>自分らしい生活を安心して継続できる社会の実現</w:t>
            </w:r>
          </w:p>
        </w:tc>
      </w:tr>
    </w:tbl>
    <w:p w14:paraId="1373D97F" w14:textId="473FED51" w:rsidR="00A172FA" w:rsidRPr="00D73967" w:rsidRDefault="00EB1117" w:rsidP="00F50F62">
      <w:pPr>
        <w:snapToGrid w:val="0"/>
        <w:jc w:val="left"/>
        <w:rPr>
          <w:rFonts w:ascii="ＭＳ 明朝" w:eastAsia="ＭＳ 明朝" w:hAnsi="ＭＳ 明朝"/>
          <w:sz w:val="24"/>
          <w:szCs w:val="24"/>
        </w:rPr>
      </w:pPr>
      <w:r w:rsidRPr="00D73967">
        <w:rPr>
          <w:rFonts w:ascii="ＭＳ 明朝" w:eastAsia="ＭＳ 明朝" w:hAnsi="ＭＳ 明朝" w:hint="eastAsia"/>
          <w:sz w:val="24"/>
          <w:szCs w:val="24"/>
        </w:rPr>
        <w:t>（２）</w:t>
      </w:r>
      <w:r w:rsidR="00DC1211">
        <w:rPr>
          <w:rFonts w:ascii="ＭＳ 明朝" w:eastAsia="ＭＳ 明朝" w:hAnsi="ＭＳ 明朝" w:hint="eastAsia"/>
          <w:sz w:val="24"/>
          <w:szCs w:val="24"/>
        </w:rPr>
        <w:t>計画名称、</w:t>
      </w:r>
      <w:r w:rsidR="00F322D4" w:rsidRPr="00D73967">
        <w:rPr>
          <w:rFonts w:ascii="ＭＳ 明朝" w:eastAsia="ＭＳ 明朝" w:hAnsi="ＭＳ 明朝" w:hint="eastAsia"/>
          <w:sz w:val="24"/>
          <w:szCs w:val="24"/>
        </w:rPr>
        <w:t>基本理念</w:t>
      </w:r>
    </w:p>
    <w:p w14:paraId="6312C09D" w14:textId="6C08B314" w:rsidR="00A172FA" w:rsidRPr="00801C9A" w:rsidRDefault="008F3321" w:rsidP="0080074B">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現行計画で</w:t>
      </w:r>
      <w:r w:rsidR="00214805" w:rsidRPr="00801C9A">
        <w:rPr>
          <w:rFonts w:ascii="BIZ UDPゴシック" w:eastAsia="BIZ UDPゴシック" w:hAnsi="BIZ UDPゴシック" w:hint="eastAsia"/>
          <w:b/>
          <w:bCs/>
          <w:sz w:val="24"/>
          <w:szCs w:val="24"/>
          <w:bdr w:val="single" w:sz="4" w:space="0" w:color="auto"/>
          <w:shd w:val="pct15" w:color="auto" w:fill="FFFFFF"/>
        </w:rPr>
        <w:t>新たに</w:t>
      </w:r>
      <w:r w:rsidRPr="00801C9A">
        <w:rPr>
          <w:rFonts w:ascii="BIZ UDPゴシック" w:eastAsia="BIZ UDPゴシック" w:hAnsi="BIZ UDPゴシック" w:hint="eastAsia"/>
          <w:b/>
          <w:bCs/>
          <w:sz w:val="24"/>
          <w:szCs w:val="24"/>
          <w:bdr w:val="single" w:sz="4" w:space="0" w:color="auto"/>
          <w:shd w:val="pct15" w:color="auto" w:fill="FFFFFF"/>
        </w:rPr>
        <w:t>追加したため、</w:t>
      </w:r>
      <w:r w:rsidR="00D73967" w:rsidRPr="00801C9A">
        <w:rPr>
          <w:rFonts w:ascii="BIZ UDPゴシック" w:eastAsia="BIZ UDPゴシック" w:hAnsi="BIZ UDPゴシック" w:hint="eastAsia"/>
          <w:b/>
          <w:bCs/>
          <w:sz w:val="24"/>
          <w:szCs w:val="24"/>
          <w:bdr w:val="single" w:sz="4" w:space="0" w:color="auto"/>
          <w:shd w:val="pct15" w:color="auto" w:fill="FFFFFF"/>
        </w:rPr>
        <w:t>変更なし</w:t>
      </w:r>
    </w:p>
    <w:p w14:paraId="10AB95E1" w14:textId="77777777" w:rsidR="002D7493" w:rsidRPr="00214805" w:rsidRDefault="002D7493" w:rsidP="002D7493">
      <w:pPr>
        <w:widowControl/>
        <w:jc w:val="left"/>
        <w:rPr>
          <w:rFonts w:ascii="ＭＳ 明朝" w:eastAsia="ＭＳ 明朝" w:hAnsi="ＭＳ 明朝"/>
          <w:sz w:val="24"/>
          <w:szCs w:val="24"/>
        </w:rPr>
      </w:pPr>
    </w:p>
    <w:p w14:paraId="18AF275A" w14:textId="185504F3" w:rsidR="00A172FA" w:rsidRPr="00373640" w:rsidRDefault="00373640" w:rsidP="002D7493">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5032C1" w:rsidRPr="00373640">
        <w:rPr>
          <w:rFonts w:ascii="ＭＳ 明朝" w:eastAsia="ＭＳ 明朝" w:hAnsi="ＭＳ 明朝" w:hint="eastAsia"/>
          <w:sz w:val="24"/>
          <w:szCs w:val="24"/>
        </w:rPr>
        <w:t>本計画期間における行動コンセプト</w:t>
      </w:r>
    </w:p>
    <w:p w14:paraId="4DCB2BD6" w14:textId="26DE7F90" w:rsidR="005032C1" w:rsidRPr="005032C1" w:rsidRDefault="005032C1" w:rsidP="005032C1">
      <w:pPr>
        <w:snapToGrid w:val="0"/>
        <w:rPr>
          <w:rFonts w:ascii="ＭＳ 明朝" w:eastAsia="ＭＳ 明朝" w:hAnsi="ＭＳ 明朝"/>
          <w:b/>
          <w:bCs/>
          <w:sz w:val="24"/>
          <w:szCs w:val="24"/>
        </w:rPr>
      </w:pPr>
      <w:r w:rsidRPr="005032C1">
        <w:rPr>
          <w:rFonts w:ascii="ＭＳ 明朝" w:eastAsia="ＭＳ 明朝" w:hAnsi="ＭＳ 明朝" w:hint="eastAsia"/>
          <w:b/>
          <w:bCs/>
          <w:sz w:val="24"/>
          <w:szCs w:val="24"/>
        </w:rPr>
        <w:t>「当事者の選択を支える」</w:t>
      </w:r>
    </w:p>
    <w:p w14:paraId="22DEE373" w14:textId="1E612C42" w:rsidR="00A172FA" w:rsidRPr="005032C1" w:rsidRDefault="005032C1" w:rsidP="0080074B">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noProof/>
          <w:sz w:val="24"/>
          <w:szCs w:val="24"/>
        </w:rPr>
        <w:drawing>
          <wp:inline distT="0" distB="0" distL="0" distR="0" wp14:anchorId="10EBA450" wp14:editId="3E17085A">
            <wp:extent cx="3697122" cy="1786597"/>
            <wp:effectExtent l="0" t="0" r="0" b="4445"/>
            <wp:docPr id="1253337014" name="図 8"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37014" name="図 8" descr="テキスト&#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2193" cy="1798712"/>
                    </a:xfrm>
                    <a:prstGeom prst="rect">
                      <a:avLst/>
                    </a:prstGeom>
                    <a:noFill/>
                    <a:ln>
                      <a:noFill/>
                    </a:ln>
                  </pic:spPr>
                </pic:pic>
              </a:graphicData>
            </a:graphic>
          </wp:inline>
        </w:drawing>
      </w:r>
      <w:r>
        <w:rPr>
          <w:rFonts w:ascii="ＭＳ 明朝" w:eastAsia="ＭＳ 明朝" w:hAnsi="ＭＳ 明朝" w:hint="eastAsia"/>
          <w:sz w:val="24"/>
          <w:szCs w:val="24"/>
        </w:rPr>
        <w:t xml:space="preserve">　　</w:t>
      </w:r>
    </w:p>
    <w:p w14:paraId="0D102E05" w14:textId="40CCEA2B" w:rsidR="00746E45" w:rsidRPr="00801C9A" w:rsidRDefault="00AD4FB9" w:rsidP="0080074B">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修正、追加</w:t>
      </w:r>
      <w:r w:rsidR="00214805" w:rsidRPr="00801C9A">
        <w:rPr>
          <w:rFonts w:ascii="BIZ UDPゴシック" w:eastAsia="BIZ UDPゴシック" w:hAnsi="BIZ UDPゴシック" w:hint="eastAsia"/>
          <w:b/>
          <w:bCs/>
          <w:sz w:val="24"/>
          <w:szCs w:val="24"/>
          <w:bdr w:val="single" w:sz="4" w:space="0" w:color="auto"/>
          <w:shd w:val="pct15" w:color="auto" w:fill="FFFFFF"/>
        </w:rPr>
        <w:t>を</w:t>
      </w:r>
      <w:r w:rsidR="004E0177" w:rsidRPr="00801C9A">
        <w:rPr>
          <w:rFonts w:ascii="BIZ UDPゴシック" w:eastAsia="BIZ UDPゴシック" w:hAnsi="BIZ UDPゴシック" w:hint="eastAsia"/>
          <w:b/>
          <w:bCs/>
          <w:sz w:val="24"/>
          <w:szCs w:val="24"/>
          <w:bdr w:val="single" w:sz="4" w:space="0" w:color="auto"/>
          <w:shd w:val="pct15" w:color="auto" w:fill="FFFFFF"/>
        </w:rPr>
        <w:t>検討</w:t>
      </w:r>
    </w:p>
    <w:p w14:paraId="74AC8674" w14:textId="77777777" w:rsidR="00801C9A" w:rsidRDefault="00801C9A" w:rsidP="0080074B">
      <w:pPr>
        <w:snapToGrid w:val="0"/>
        <w:rPr>
          <w:rFonts w:ascii="ＭＳ 明朝" w:eastAsia="ＭＳ 明朝" w:hAnsi="ＭＳ 明朝"/>
          <w:sz w:val="24"/>
          <w:szCs w:val="24"/>
        </w:rPr>
      </w:pPr>
    </w:p>
    <w:p w14:paraId="7682B3B6" w14:textId="34EFF591" w:rsidR="00746E45" w:rsidRPr="00801C9A" w:rsidRDefault="00DC1211" w:rsidP="0080074B">
      <w:pPr>
        <w:snapToGrid w:val="0"/>
        <w:rPr>
          <w:rFonts w:ascii="ＭＳ 明朝" w:eastAsia="ＭＳ 明朝" w:hAnsi="ＭＳ 明朝"/>
          <w:sz w:val="24"/>
          <w:szCs w:val="24"/>
        </w:rPr>
      </w:pPr>
      <w:r w:rsidRPr="00801C9A">
        <w:rPr>
          <w:rFonts w:ascii="ＭＳ 明朝" w:eastAsia="ＭＳ 明朝" w:hAnsi="ＭＳ 明朝" w:hint="eastAsia"/>
          <w:sz w:val="24"/>
          <w:szCs w:val="24"/>
        </w:rPr>
        <w:lastRenderedPageBreak/>
        <w:t>(</w:t>
      </w:r>
      <w:r w:rsidR="00373640" w:rsidRPr="00801C9A">
        <w:rPr>
          <w:rFonts w:ascii="ＭＳ 明朝" w:eastAsia="ＭＳ 明朝" w:hAnsi="ＭＳ 明朝" w:hint="eastAsia"/>
          <w:sz w:val="24"/>
          <w:szCs w:val="24"/>
        </w:rPr>
        <w:t>４</w:t>
      </w:r>
      <w:r w:rsidRPr="00801C9A">
        <w:rPr>
          <w:rFonts w:ascii="ＭＳ 明朝" w:eastAsia="ＭＳ 明朝" w:hAnsi="ＭＳ 明朝" w:hint="eastAsia"/>
          <w:sz w:val="24"/>
          <w:szCs w:val="24"/>
        </w:rPr>
        <w:t>)</w:t>
      </w:r>
      <w:r w:rsidR="009811FE" w:rsidRPr="00801C9A">
        <w:rPr>
          <w:rFonts w:ascii="ＭＳ 明朝" w:eastAsia="ＭＳ 明朝" w:hAnsi="ＭＳ 明朝" w:hint="eastAsia"/>
          <w:sz w:val="24"/>
          <w:szCs w:val="24"/>
        </w:rPr>
        <w:t>重点取組</w:t>
      </w:r>
      <w:r w:rsidR="0023207D" w:rsidRPr="00801C9A">
        <w:rPr>
          <w:rFonts w:ascii="ＭＳ 明朝" w:eastAsia="ＭＳ 明朝" w:hAnsi="ＭＳ 明朝" w:hint="eastAsia"/>
          <w:sz w:val="24"/>
          <w:szCs w:val="24"/>
        </w:rPr>
        <w:t>等</w:t>
      </w:r>
    </w:p>
    <w:p w14:paraId="7EAFB972" w14:textId="077D9F11" w:rsidR="008F3321" w:rsidRPr="00801C9A" w:rsidRDefault="008F3321" w:rsidP="0080074B">
      <w:pPr>
        <w:snapToGrid w:val="0"/>
        <w:rPr>
          <w:rFonts w:ascii="ＭＳ 明朝" w:eastAsia="ＭＳ 明朝" w:hAnsi="ＭＳ 明朝"/>
          <w:sz w:val="24"/>
          <w:szCs w:val="24"/>
        </w:rPr>
      </w:pPr>
      <w:r w:rsidRPr="00801C9A">
        <w:rPr>
          <w:rFonts w:ascii="ＭＳ 明朝" w:eastAsia="ＭＳ 明朝" w:hAnsi="ＭＳ 明朝" w:hint="eastAsia"/>
          <w:sz w:val="24"/>
          <w:szCs w:val="24"/>
        </w:rPr>
        <w:t xml:space="preserve">　候補案　</w:t>
      </w:r>
      <w:r w:rsidR="00BF3023">
        <w:rPr>
          <w:rFonts w:ascii="ＭＳ 明朝" w:eastAsia="ＭＳ 明朝" w:hAnsi="ＭＳ 明朝" w:hint="eastAsia"/>
          <w:sz w:val="24"/>
          <w:szCs w:val="24"/>
        </w:rPr>
        <w:t>資料１－１(</w:t>
      </w:r>
      <w:r w:rsidRPr="00801C9A">
        <w:rPr>
          <w:rFonts w:ascii="ＭＳ 明朝" w:eastAsia="ＭＳ 明朝" w:hAnsi="ＭＳ 明朝" w:hint="eastAsia"/>
          <w:sz w:val="24"/>
          <w:szCs w:val="24"/>
        </w:rPr>
        <w:t>別紙</w:t>
      </w:r>
      <w:r w:rsidR="00BF3023">
        <w:rPr>
          <w:rFonts w:ascii="ＭＳ 明朝" w:eastAsia="ＭＳ 明朝" w:hAnsi="ＭＳ 明朝" w:hint="eastAsia"/>
          <w:sz w:val="24"/>
          <w:szCs w:val="24"/>
        </w:rPr>
        <w:t>)</w:t>
      </w:r>
      <w:r w:rsidRPr="00801C9A">
        <w:rPr>
          <w:rFonts w:ascii="ＭＳ 明朝" w:eastAsia="ＭＳ 明朝" w:hAnsi="ＭＳ 明朝" w:hint="eastAsia"/>
          <w:sz w:val="24"/>
          <w:szCs w:val="24"/>
        </w:rPr>
        <w:t>のとおり</w:t>
      </w:r>
    </w:p>
    <w:p w14:paraId="000DF82F" w14:textId="10404419" w:rsidR="004E0177" w:rsidRPr="00801C9A" w:rsidRDefault="00AD4FB9" w:rsidP="00AD4FB9">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現行計画は、区の課題を元にした重点取組、条例の構成を元にした個別施策の取組、国が示す基本方針を元にした成果指標等の間で整合が少ない。施策の体系項目に沿って、重点取組を選定する必要があるのではないか。</w:t>
      </w:r>
    </w:p>
    <w:p w14:paraId="029CE199" w14:textId="77777777" w:rsidR="003662EA" w:rsidRDefault="003662EA" w:rsidP="0080074B">
      <w:pPr>
        <w:snapToGrid w:val="0"/>
        <w:rPr>
          <w:rFonts w:ascii="ＭＳ 明朝" w:eastAsia="ＭＳ 明朝" w:hAnsi="ＭＳ 明朝"/>
          <w:sz w:val="24"/>
          <w:szCs w:val="24"/>
        </w:rPr>
      </w:pPr>
    </w:p>
    <w:p w14:paraId="615EDE1B" w14:textId="0006093C" w:rsidR="008F3321" w:rsidRPr="008F3321" w:rsidRDefault="008F3321" w:rsidP="0080074B">
      <w:pPr>
        <w:snapToGrid w:val="0"/>
        <w:rPr>
          <w:rFonts w:ascii="BIZ UDPゴシック" w:eastAsia="BIZ UDPゴシック" w:hAnsi="BIZ UDPゴシック"/>
          <w:b/>
          <w:bCs/>
          <w:color w:val="FF0000"/>
          <w:sz w:val="24"/>
          <w:szCs w:val="24"/>
          <w:shd w:val="pct15" w:color="auto" w:fill="FFFFFF"/>
        </w:rPr>
      </w:pPr>
      <w:r>
        <w:rPr>
          <w:rFonts w:ascii="ＭＳ 明朝" w:eastAsia="ＭＳ 明朝" w:hAnsi="ＭＳ 明朝" w:hint="eastAsia"/>
          <w:sz w:val="24"/>
          <w:szCs w:val="24"/>
        </w:rPr>
        <w:t>〈参考〉</w:t>
      </w:r>
    </w:p>
    <w:p w14:paraId="593FF98F" w14:textId="318AFA50" w:rsidR="009811FE" w:rsidRDefault="009811FE" w:rsidP="0080074B">
      <w:pPr>
        <w:snapToGrid w:val="0"/>
        <w:rPr>
          <w:rFonts w:ascii="ＭＳ 明朝" w:eastAsia="ＭＳ 明朝" w:hAnsi="ＭＳ 明朝"/>
          <w:sz w:val="24"/>
          <w:szCs w:val="24"/>
        </w:rPr>
      </w:pPr>
      <w:r>
        <w:rPr>
          <w:rFonts w:ascii="ＭＳ 明朝" w:eastAsia="ＭＳ 明朝" w:hAnsi="ＭＳ 明朝" w:hint="eastAsia"/>
          <w:sz w:val="24"/>
          <w:szCs w:val="24"/>
        </w:rPr>
        <w:t>■現状</w:t>
      </w:r>
    </w:p>
    <w:p w14:paraId="4B26DA03" w14:textId="2AA43699" w:rsidR="009811FE" w:rsidRDefault="009811FE" w:rsidP="0080074B">
      <w:pPr>
        <w:snapToGrid w:val="0"/>
        <w:rPr>
          <w:rFonts w:ascii="ＭＳ 明朝" w:eastAsia="ＭＳ 明朝" w:hAnsi="ＭＳ 明朝"/>
          <w:sz w:val="24"/>
          <w:szCs w:val="24"/>
        </w:rPr>
      </w:pPr>
      <w:r>
        <w:rPr>
          <w:rFonts w:ascii="ＭＳ 明朝" w:eastAsia="ＭＳ 明朝" w:hAnsi="ＭＳ 明朝"/>
          <w:noProof/>
          <w:sz w:val="24"/>
          <w:szCs w:val="24"/>
        </w:rPr>
        <w:drawing>
          <wp:inline distT="0" distB="0" distL="0" distR="0" wp14:anchorId="4559D44C" wp14:editId="4C9273C7">
            <wp:extent cx="5078437" cy="2175763"/>
            <wp:effectExtent l="0" t="0" r="8255" b="0"/>
            <wp:docPr id="8395609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0131" cy="2189342"/>
                    </a:xfrm>
                    <a:prstGeom prst="rect">
                      <a:avLst/>
                    </a:prstGeom>
                    <a:noFill/>
                    <a:ln>
                      <a:noFill/>
                    </a:ln>
                  </pic:spPr>
                </pic:pic>
              </a:graphicData>
            </a:graphic>
          </wp:inline>
        </w:drawing>
      </w:r>
    </w:p>
    <w:p w14:paraId="3128A8AA" w14:textId="77777777" w:rsidR="009811FE" w:rsidRDefault="009811FE" w:rsidP="0080074B">
      <w:pPr>
        <w:snapToGrid w:val="0"/>
        <w:rPr>
          <w:rFonts w:ascii="ＭＳ 明朝" w:eastAsia="ＭＳ 明朝" w:hAnsi="ＭＳ 明朝"/>
          <w:sz w:val="24"/>
          <w:szCs w:val="24"/>
        </w:rPr>
      </w:pPr>
    </w:p>
    <w:p w14:paraId="11F29BD1" w14:textId="77777777" w:rsidR="00186E1F" w:rsidRDefault="00186E1F" w:rsidP="00186E1F">
      <w:pPr>
        <w:snapToGrid w:val="0"/>
        <w:rPr>
          <w:rFonts w:ascii="ＭＳ 明朝" w:eastAsia="ＭＳ 明朝" w:hAnsi="ＭＳ 明朝"/>
          <w:sz w:val="24"/>
          <w:szCs w:val="24"/>
        </w:rPr>
      </w:pPr>
      <w:r>
        <w:rPr>
          <w:rFonts w:ascii="ＭＳ 明朝" w:eastAsia="ＭＳ 明朝" w:hAnsi="ＭＳ 明朝" w:hint="eastAsia"/>
          <w:sz w:val="24"/>
          <w:szCs w:val="24"/>
        </w:rPr>
        <w:t>■</w:t>
      </w:r>
      <w:r w:rsidRPr="00186E1F">
        <w:rPr>
          <w:rFonts w:ascii="ＭＳ 明朝" w:eastAsia="ＭＳ 明朝" w:hAnsi="ＭＳ 明朝" w:hint="eastAsia"/>
          <w:sz w:val="24"/>
          <w:szCs w:val="24"/>
        </w:rPr>
        <w:t>現行計画策定時から課題とされている支援</w:t>
      </w:r>
      <w:r>
        <w:rPr>
          <w:rFonts w:ascii="ＭＳ 明朝" w:eastAsia="ＭＳ 明朝" w:hAnsi="ＭＳ 明朝" w:hint="eastAsia"/>
          <w:sz w:val="24"/>
          <w:szCs w:val="24"/>
        </w:rPr>
        <w:t>等</w:t>
      </w:r>
    </w:p>
    <w:p w14:paraId="0F2A7680" w14:textId="5BB87C66" w:rsidR="00186E1F" w:rsidRPr="00186E1F" w:rsidRDefault="00186E1F" w:rsidP="00186E1F">
      <w:pPr>
        <w:snapToGrid w:val="0"/>
        <w:rPr>
          <w:rFonts w:ascii="ＭＳ 明朝" w:eastAsia="ＭＳ 明朝" w:hAnsi="ＭＳ 明朝"/>
          <w:sz w:val="24"/>
          <w:szCs w:val="24"/>
        </w:rPr>
      </w:pPr>
      <w:r>
        <w:rPr>
          <w:rFonts w:ascii="ＭＳ 明朝" w:eastAsia="ＭＳ 明朝" w:hAnsi="ＭＳ 明朝" w:hint="eastAsia"/>
          <w:sz w:val="24"/>
          <w:szCs w:val="24"/>
        </w:rPr>
        <w:t>①</w:t>
      </w:r>
      <w:r w:rsidRPr="00186E1F">
        <w:rPr>
          <w:rFonts w:ascii="ＭＳ 明朝" w:eastAsia="ＭＳ 明朝" w:hAnsi="ＭＳ 明朝" w:hint="eastAsia"/>
          <w:sz w:val="24"/>
          <w:szCs w:val="24"/>
        </w:rPr>
        <w:t>強度行動障害のある子や家族の支援</w:t>
      </w:r>
    </w:p>
    <w:p w14:paraId="6B10B389" w14:textId="0A6F2275" w:rsidR="00186E1F" w:rsidRPr="00186E1F" w:rsidRDefault="00186E1F" w:rsidP="00186E1F">
      <w:pPr>
        <w:snapToGrid w:val="0"/>
        <w:rPr>
          <w:rFonts w:ascii="ＭＳ 明朝" w:eastAsia="ＭＳ 明朝" w:hAnsi="ＭＳ 明朝"/>
          <w:sz w:val="24"/>
          <w:szCs w:val="24"/>
        </w:rPr>
      </w:pPr>
      <w:r>
        <w:rPr>
          <w:rFonts w:ascii="ＭＳ 明朝" w:eastAsia="ＭＳ 明朝" w:hAnsi="ＭＳ 明朝" w:hint="eastAsia"/>
          <w:sz w:val="24"/>
          <w:szCs w:val="24"/>
        </w:rPr>
        <w:t>②</w:t>
      </w:r>
      <w:r w:rsidRPr="00186E1F">
        <w:rPr>
          <w:rFonts w:ascii="ＭＳ 明朝" w:eastAsia="ＭＳ 明朝" w:hAnsi="ＭＳ 明朝" w:hint="eastAsia"/>
          <w:sz w:val="24"/>
          <w:szCs w:val="24"/>
        </w:rPr>
        <w:t>障害福祉サービス等終了後の夕方の時間帯における支援</w:t>
      </w:r>
    </w:p>
    <w:p w14:paraId="6A1A0FE1" w14:textId="77777777" w:rsidR="005E6DE1" w:rsidRPr="003662EA" w:rsidRDefault="005E6DE1" w:rsidP="0080074B">
      <w:pPr>
        <w:snapToGrid w:val="0"/>
        <w:rPr>
          <w:rFonts w:ascii="ＭＳ 明朝" w:eastAsia="ＭＳ 明朝" w:hAnsi="ＭＳ 明朝"/>
          <w:sz w:val="24"/>
          <w:szCs w:val="24"/>
        </w:rPr>
      </w:pPr>
    </w:p>
    <w:p w14:paraId="2504C66F" w14:textId="745D19B4" w:rsidR="005E6DE1" w:rsidRDefault="00186E1F" w:rsidP="0080074B">
      <w:pPr>
        <w:snapToGrid w:val="0"/>
        <w:rPr>
          <w:rFonts w:ascii="ＭＳ 明朝" w:eastAsia="ＭＳ 明朝" w:hAnsi="ＭＳ 明朝"/>
          <w:sz w:val="24"/>
          <w:szCs w:val="24"/>
        </w:rPr>
      </w:pPr>
      <w:r>
        <w:rPr>
          <w:rFonts w:ascii="ＭＳ 明朝" w:eastAsia="ＭＳ 明朝" w:hAnsi="ＭＳ 明朝" w:hint="eastAsia"/>
          <w:sz w:val="24"/>
          <w:szCs w:val="24"/>
        </w:rPr>
        <w:t>■</w:t>
      </w:r>
      <w:r w:rsidRPr="00186E1F">
        <w:rPr>
          <w:rFonts w:ascii="ＭＳ 明朝" w:eastAsia="ＭＳ 明朝" w:hAnsi="ＭＳ 明朝" w:hint="eastAsia"/>
          <w:sz w:val="24"/>
          <w:szCs w:val="24"/>
        </w:rPr>
        <w:t>国が示す「障害福祉サービス等の基本的な指針」を踏まえ</w:t>
      </w:r>
      <w:r>
        <w:rPr>
          <w:rFonts w:ascii="ＭＳ 明朝" w:eastAsia="ＭＳ 明朝" w:hAnsi="ＭＳ 明朝" w:hint="eastAsia"/>
          <w:sz w:val="24"/>
          <w:szCs w:val="24"/>
        </w:rPr>
        <w:t>た成果目標(現行)</w:t>
      </w:r>
    </w:p>
    <w:p w14:paraId="741525AF" w14:textId="44B3B622" w:rsidR="00186E1F" w:rsidRDefault="00EE3227" w:rsidP="0080074B">
      <w:pPr>
        <w:snapToGrid w:val="0"/>
        <w:rPr>
          <w:rFonts w:ascii="ＭＳ 明朝" w:eastAsia="ＭＳ 明朝" w:hAnsi="ＭＳ 明朝"/>
          <w:sz w:val="24"/>
          <w:szCs w:val="24"/>
        </w:rPr>
      </w:pPr>
      <w:r>
        <w:rPr>
          <w:rFonts w:ascii="ＭＳ 明朝" w:eastAsia="ＭＳ 明朝" w:hAnsi="ＭＳ 明朝" w:hint="eastAsia"/>
          <w:sz w:val="24"/>
          <w:szCs w:val="24"/>
        </w:rPr>
        <w:t>①</w:t>
      </w:r>
      <w:r w:rsidR="00186E1F" w:rsidRPr="00186E1F">
        <w:rPr>
          <w:rFonts w:ascii="ＭＳ 明朝" w:eastAsia="ＭＳ 明朝" w:hAnsi="ＭＳ 明朝" w:hint="eastAsia"/>
          <w:sz w:val="24"/>
          <w:szCs w:val="24"/>
        </w:rPr>
        <w:t>施設入所者の地域生活への移行</w:t>
      </w:r>
    </w:p>
    <w:p w14:paraId="0E7ED814" w14:textId="19055F16" w:rsidR="00186E1F" w:rsidRP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w:t>
      </w:r>
      <w:r w:rsidRPr="00EE3227">
        <w:rPr>
          <w:rFonts w:ascii="ＭＳ 明朝" w:eastAsia="ＭＳ 明朝" w:hAnsi="ＭＳ 明朝" w:hint="eastAsia"/>
          <w:sz w:val="24"/>
          <w:szCs w:val="24"/>
        </w:rPr>
        <w:t>地域生活への移行者数</w:t>
      </w:r>
    </w:p>
    <w:p w14:paraId="4E08B27B" w14:textId="77777777"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w:t>
      </w:r>
      <w:r w:rsidRPr="00EE3227">
        <w:rPr>
          <w:rFonts w:ascii="ＭＳ 明朝" w:eastAsia="ＭＳ 明朝" w:hAnsi="ＭＳ 明朝" w:hint="eastAsia"/>
          <w:sz w:val="24"/>
          <w:szCs w:val="24"/>
        </w:rPr>
        <w:t>施設入所者数</w:t>
      </w:r>
    </w:p>
    <w:p w14:paraId="4FF4200A" w14:textId="0DEA692A" w:rsidR="0080074B" w:rsidRP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②</w:t>
      </w:r>
      <w:r w:rsidRPr="00EE3227">
        <w:rPr>
          <w:rFonts w:ascii="ＭＳ 明朝" w:eastAsia="ＭＳ 明朝" w:hAnsi="ＭＳ 明朝" w:hint="eastAsia"/>
          <w:sz w:val="24"/>
          <w:szCs w:val="24"/>
        </w:rPr>
        <w:t>地域生活支援の充実</w:t>
      </w:r>
    </w:p>
    <w:p w14:paraId="5FF5F5E0" w14:textId="14BA8279"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・地域生活支援拠点の整備</w:t>
      </w:r>
    </w:p>
    <w:p w14:paraId="22B96C65" w14:textId="76E6C73F"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・地域生活支援拠点等の機能充実のためのコーディネーターの配置</w:t>
      </w:r>
    </w:p>
    <w:p w14:paraId="7AA4E0E9" w14:textId="52952100"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・運営状況の検証及び検討</w:t>
      </w:r>
    </w:p>
    <w:p w14:paraId="6553F55B" w14:textId="6FAAA7A7"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・強度行動障害を有する方への支援体制の整備</w:t>
      </w:r>
    </w:p>
    <w:p w14:paraId="5BC8566F" w14:textId="77777777" w:rsidR="00EE3227" w:rsidRDefault="00EE3227" w:rsidP="00EE3227">
      <w:pPr>
        <w:pStyle w:val="af1"/>
        <w:numPr>
          <w:ilvl w:val="0"/>
          <w:numId w:val="9"/>
        </w:numPr>
        <w:snapToGrid w:val="0"/>
        <w:ind w:left="284" w:hanging="284"/>
        <w:rPr>
          <w:rFonts w:ascii="ＭＳ 明朝" w:eastAsia="ＭＳ 明朝" w:hAnsi="ＭＳ 明朝"/>
          <w:sz w:val="24"/>
          <w:szCs w:val="24"/>
        </w:rPr>
      </w:pPr>
      <w:r w:rsidRPr="00EE3227">
        <w:rPr>
          <w:rFonts w:ascii="ＭＳ 明朝" w:eastAsia="ＭＳ 明朝" w:hAnsi="ＭＳ 明朝" w:hint="eastAsia"/>
          <w:sz w:val="24"/>
          <w:szCs w:val="24"/>
        </w:rPr>
        <w:t>福祉施設から一般就労への移行</w:t>
      </w:r>
    </w:p>
    <w:p w14:paraId="37BE9BA6" w14:textId="4583139F" w:rsidR="00EE3227" w:rsidRDefault="00EE3227" w:rsidP="00EE3227">
      <w:pPr>
        <w:pStyle w:val="af1"/>
        <w:numPr>
          <w:ilvl w:val="0"/>
          <w:numId w:val="9"/>
        </w:numPr>
        <w:snapToGrid w:val="0"/>
        <w:ind w:left="284" w:hanging="284"/>
        <w:rPr>
          <w:rFonts w:ascii="ＭＳ 明朝" w:eastAsia="ＭＳ 明朝" w:hAnsi="ＭＳ 明朝"/>
          <w:sz w:val="24"/>
          <w:szCs w:val="24"/>
        </w:rPr>
      </w:pPr>
      <w:r>
        <w:rPr>
          <w:rFonts w:ascii="ＭＳ 明朝" w:eastAsia="ＭＳ 明朝" w:hAnsi="ＭＳ 明朝" w:hint="eastAsia"/>
          <w:sz w:val="24"/>
          <w:szCs w:val="24"/>
        </w:rPr>
        <w:t>障害児支援の提供体制の整備等</w:t>
      </w:r>
    </w:p>
    <w:p w14:paraId="717FADCF" w14:textId="4EBB8859" w:rsidR="00EE3227" w:rsidRDefault="00EE3227" w:rsidP="00EE3227">
      <w:pPr>
        <w:pStyle w:val="af1"/>
        <w:numPr>
          <w:ilvl w:val="0"/>
          <w:numId w:val="9"/>
        </w:numPr>
        <w:snapToGrid w:val="0"/>
        <w:ind w:left="284" w:hanging="284"/>
        <w:rPr>
          <w:rFonts w:ascii="ＭＳ 明朝" w:eastAsia="ＭＳ 明朝" w:hAnsi="ＭＳ 明朝"/>
          <w:sz w:val="24"/>
          <w:szCs w:val="24"/>
        </w:rPr>
      </w:pPr>
      <w:r>
        <w:rPr>
          <w:rFonts w:ascii="ＭＳ 明朝" w:eastAsia="ＭＳ 明朝" w:hAnsi="ＭＳ 明朝" w:hint="eastAsia"/>
          <w:sz w:val="24"/>
          <w:szCs w:val="24"/>
        </w:rPr>
        <w:t>相談支援体制の充実・強化等</w:t>
      </w:r>
    </w:p>
    <w:p w14:paraId="35DD0C80" w14:textId="58C6C35E" w:rsidR="00EE3227" w:rsidRPr="0056514F" w:rsidRDefault="00EE3227" w:rsidP="0091074A">
      <w:pPr>
        <w:pStyle w:val="af1"/>
        <w:numPr>
          <w:ilvl w:val="0"/>
          <w:numId w:val="9"/>
        </w:numPr>
        <w:snapToGrid w:val="0"/>
        <w:ind w:left="284" w:hanging="284"/>
        <w:rPr>
          <w:rFonts w:ascii="ＭＳ 明朝" w:eastAsia="ＭＳ 明朝" w:hAnsi="ＭＳ 明朝"/>
          <w:sz w:val="24"/>
          <w:szCs w:val="24"/>
        </w:rPr>
      </w:pPr>
      <w:r>
        <w:rPr>
          <w:rFonts w:ascii="ＭＳ 明朝" w:eastAsia="ＭＳ 明朝" w:hAnsi="ＭＳ 明朝" w:hint="eastAsia"/>
          <w:sz w:val="24"/>
          <w:szCs w:val="24"/>
        </w:rPr>
        <w:t>障害福祉サービス等の質を向上させるための取組に係る体制の構築</w:t>
      </w:r>
    </w:p>
    <w:p w14:paraId="718869BA" w14:textId="77777777" w:rsidR="008F3321" w:rsidRDefault="008F3321" w:rsidP="0091074A">
      <w:pPr>
        <w:snapToGrid w:val="0"/>
        <w:rPr>
          <w:rFonts w:ascii="BIZ UDPゴシック" w:eastAsia="BIZ UDPゴシック" w:hAnsi="BIZ UDPゴシック"/>
          <w:b/>
          <w:bCs/>
          <w:color w:val="FF0000"/>
          <w:sz w:val="24"/>
          <w:szCs w:val="24"/>
          <w:shd w:val="pct15" w:color="auto" w:fill="FFFFFF"/>
        </w:rPr>
      </w:pPr>
    </w:p>
    <w:p w14:paraId="722154AB" w14:textId="77777777" w:rsidR="00AF7C28" w:rsidRPr="00AF7C28" w:rsidRDefault="00AF7C28" w:rsidP="0091074A">
      <w:pPr>
        <w:snapToGrid w:val="0"/>
        <w:rPr>
          <w:rFonts w:ascii="BIZ UDPゴシック" w:eastAsia="BIZ UDPゴシック" w:hAnsi="BIZ UDPゴシック"/>
          <w:b/>
          <w:bCs/>
          <w:color w:val="FF0000"/>
          <w:sz w:val="24"/>
          <w:szCs w:val="24"/>
          <w:shd w:val="pct15" w:color="auto" w:fill="FFFFFF"/>
        </w:rPr>
      </w:pPr>
    </w:p>
    <w:p w14:paraId="646CF335" w14:textId="77777777" w:rsidR="0056514F" w:rsidRDefault="0056514F" w:rsidP="0091074A">
      <w:pPr>
        <w:snapToGrid w:val="0"/>
        <w:rPr>
          <w:rFonts w:ascii="ＭＳ 明朝" w:eastAsia="ＭＳ 明朝" w:hAnsi="ＭＳ 明朝"/>
          <w:sz w:val="24"/>
          <w:szCs w:val="24"/>
        </w:rPr>
      </w:pPr>
    </w:p>
    <w:p w14:paraId="5D3399E7" w14:textId="77777777" w:rsidR="008F3321" w:rsidRDefault="008F3321" w:rsidP="0091074A">
      <w:pPr>
        <w:snapToGrid w:val="0"/>
        <w:rPr>
          <w:rFonts w:ascii="ＭＳ 明朝" w:eastAsia="ＭＳ 明朝" w:hAnsi="ＭＳ 明朝"/>
          <w:sz w:val="24"/>
          <w:szCs w:val="24"/>
        </w:rPr>
      </w:pPr>
    </w:p>
    <w:p w14:paraId="736AA191" w14:textId="77777777" w:rsidR="008F3321" w:rsidRDefault="008F3321" w:rsidP="0091074A">
      <w:pPr>
        <w:snapToGrid w:val="0"/>
        <w:rPr>
          <w:rFonts w:ascii="ＭＳ 明朝" w:eastAsia="ＭＳ 明朝" w:hAnsi="ＭＳ 明朝"/>
          <w:sz w:val="24"/>
          <w:szCs w:val="24"/>
        </w:rPr>
      </w:pPr>
    </w:p>
    <w:p w14:paraId="15F79950" w14:textId="77777777" w:rsidR="008F3321" w:rsidRDefault="008F3321" w:rsidP="0091074A">
      <w:pPr>
        <w:snapToGrid w:val="0"/>
        <w:rPr>
          <w:rFonts w:ascii="ＭＳ 明朝" w:eastAsia="ＭＳ 明朝" w:hAnsi="ＭＳ 明朝"/>
          <w:sz w:val="24"/>
          <w:szCs w:val="24"/>
        </w:rPr>
      </w:pPr>
    </w:p>
    <w:p w14:paraId="073C94AC" w14:textId="3A2051D1" w:rsidR="008F3321" w:rsidRPr="00F56A4B" w:rsidRDefault="008F3321" w:rsidP="008F332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31994E0" w14:textId="30B9DD9F" w:rsidR="00A3023A" w:rsidRDefault="0038456D" w:rsidP="00502363">
      <w:pPr>
        <w:pStyle w:val="af1"/>
        <w:numPr>
          <w:ilvl w:val="0"/>
          <w:numId w:val="4"/>
        </w:numPr>
        <w:snapToGrid w:val="0"/>
        <w:rPr>
          <w:rFonts w:ascii="ＭＳ 明朝" w:eastAsia="ＭＳ 明朝" w:hAnsi="ＭＳ 明朝"/>
          <w:sz w:val="24"/>
          <w:szCs w:val="24"/>
        </w:rPr>
      </w:pPr>
      <w:r w:rsidRPr="00F56A4B">
        <w:rPr>
          <w:rFonts w:ascii="ＭＳ 明朝" w:eastAsia="ＭＳ 明朝" w:hAnsi="ＭＳ 明朝" w:hint="eastAsia"/>
          <w:sz w:val="24"/>
          <w:szCs w:val="24"/>
        </w:rPr>
        <w:lastRenderedPageBreak/>
        <w:t>今後</w:t>
      </w:r>
      <w:r w:rsidR="00A3023A" w:rsidRPr="00F56A4B">
        <w:rPr>
          <w:rFonts w:ascii="ＭＳ 明朝" w:eastAsia="ＭＳ 明朝" w:hAnsi="ＭＳ 明朝" w:hint="eastAsia"/>
          <w:sz w:val="24"/>
          <w:szCs w:val="24"/>
        </w:rPr>
        <w:t>のスケジュール</w:t>
      </w:r>
      <w:r w:rsidR="00D1083F" w:rsidRPr="00F56A4B">
        <w:rPr>
          <w:rFonts w:ascii="ＭＳ 明朝" w:eastAsia="ＭＳ 明朝" w:hAnsi="ＭＳ 明朝" w:hint="eastAsia"/>
          <w:sz w:val="24"/>
          <w:szCs w:val="24"/>
        </w:rPr>
        <w:t>（</w:t>
      </w:r>
      <w:r w:rsidR="005F6DD7" w:rsidRPr="00F56A4B">
        <w:rPr>
          <w:rFonts w:ascii="ＭＳ 明朝" w:eastAsia="ＭＳ 明朝" w:hAnsi="ＭＳ 明朝" w:hint="eastAsia"/>
          <w:sz w:val="24"/>
          <w:szCs w:val="24"/>
        </w:rPr>
        <w:t>予定</w:t>
      </w:r>
      <w:r w:rsidR="00D1083F" w:rsidRPr="00F56A4B">
        <w:rPr>
          <w:rFonts w:ascii="ＭＳ 明朝" w:eastAsia="ＭＳ 明朝" w:hAnsi="ＭＳ 明朝" w:hint="eastAsia"/>
          <w:sz w:val="24"/>
          <w:szCs w:val="24"/>
        </w:rPr>
        <w:t>）</w:t>
      </w:r>
    </w:p>
    <w:p w14:paraId="76E47AB3" w14:textId="77777777" w:rsidR="006B532B" w:rsidRPr="00F56A4B" w:rsidRDefault="006B532B" w:rsidP="006B532B">
      <w:pPr>
        <w:pStyle w:val="af1"/>
        <w:snapToGrid w:val="0"/>
        <w:ind w:left="480"/>
        <w:rPr>
          <w:rFonts w:ascii="ＭＳ 明朝" w:eastAsia="ＭＳ 明朝" w:hAnsi="ＭＳ 明朝"/>
          <w:sz w:val="24"/>
          <w:szCs w:val="24"/>
        </w:rPr>
      </w:pPr>
    </w:p>
    <w:p w14:paraId="15D83FD5" w14:textId="601FE23C" w:rsidR="00F56A4B" w:rsidRPr="00F56A4B" w:rsidRDefault="00E90132" w:rsidP="006B532B">
      <w:pPr>
        <w:snapToGrid w:val="0"/>
        <w:ind w:firstLineChars="200" w:firstLine="461"/>
        <w:rPr>
          <w:rFonts w:ascii="ＭＳ 明朝" w:eastAsia="ＭＳ 明朝" w:hAnsi="ＭＳ 明朝"/>
          <w:sz w:val="24"/>
          <w:szCs w:val="24"/>
        </w:rPr>
      </w:pPr>
      <w:r w:rsidRPr="00F56A4B">
        <w:rPr>
          <w:rFonts w:ascii="ＭＳ 明朝" w:eastAsia="ＭＳ 明朝" w:hAnsi="ＭＳ 明朝" w:hint="eastAsia"/>
          <w:sz w:val="24"/>
          <w:szCs w:val="24"/>
        </w:rPr>
        <w:t>令和</w:t>
      </w:r>
      <w:r w:rsidR="00F56A4B">
        <w:rPr>
          <w:rFonts w:ascii="ＭＳ 明朝" w:eastAsia="ＭＳ 明朝" w:hAnsi="ＭＳ 明朝" w:hint="eastAsia"/>
          <w:sz w:val="24"/>
          <w:szCs w:val="24"/>
        </w:rPr>
        <w:t>８</w:t>
      </w:r>
      <w:r w:rsidRPr="00F56A4B">
        <w:rPr>
          <w:rFonts w:ascii="ＭＳ 明朝" w:eastAsia="ＭＳ 明朝" w:hAnsi="ＭＳ 明朝" w:hint="eastAsia"/>
          <w:sz w:val="24"/>
          <w:szCs w:val="24"/>
        </w:rPr>
        <w:t xml:space="preserve">年　</w:t>
      </w:r>
      <w:r w:rsidR="00F56A4B">
        <w:rPr>
          <w:rFonts w:ascii="ＭＳ 明朝" w:eastAsia="ＭＳ 明朝" w:hAnsi="ＭＳ 明朝" w:hint="eastAsia"/>
          <w:sz w:val="24"/>
          <w:szCs w:val="24"/>
        </w:rPr>
        <w:t>３</w:t>
      </w:r>
      <w:r w:rsidRPr="00F56A4B">
        <w:rPr>
          <w:rFonts w:ascii="ＭＳ 明朝" w:eastAsia="ＭＳ 明朝" w:hAnsi="ＭＳ 明朝" w:hint="eastAsia"/>
          <w:sz w:val="24"/>
          <w:szCs w:val="24"/>
        </w:rPr>
        <w:t xml:space="preserve">月　</w:t>
      </w:r>
      <w:r w:rsidR="006A288C" w:rsidRPr="00F56A4B">
        <w:rPr>
          <w:rFonts w:ascii="ＭＳ 明朝" w:eastAsia="ＭＳ 明朝" w:hAnsi="ＭＳ 明朝" w:hint="eastAsia"/>
          <w:sz w:val="24"/>
          <w:szCs w:val="24"/>
        </w:rPr>
        <w:t xml:space="preserve">　　</w:t>
      </w:r>
      <w:r w:rsidR="00F56A4B">
        <w:rPr>
          <w:rFonts w:ascii="ＭＳ 明朝" w:eastAsia="ＭＳ 明朝" w:hAnsi="ＭＳ 明朝" w:hint="eastAsia"/>
          <w:sz w:val="24"/>
          <w:szCs w:val="24"/>
        </w:rPr>
        <w:t>保健福祉審議会</w:t>
      </w:r>
    </w:p>
    <w:p w14:paraId="69988F6C" w14:textId="31883E37" w:rsidR="00E90132" w:rsidRDefault="006A288C" w:rsidP="006563E9">
      <w:pPr>
        <w:snapToGrid w:val="0"/>
        <w:ind w:firstLineChars="1200" w:firstLine="2763"/>
        <w:rPr>
          <w:rFonts w:ascii="ＭＳ 明朝" w:eastAsia="ＭＳ 明朝" w:hAnsi="ＭＳ 明朝"/>
          <w:sz w:val="24"/>
          <w:szCs w:val="24"/>
        </w:rPr>
      </w:pPr>
      <w:r w:rsidRPr="00F56A4B">
        <w:rPr>
          <w:rFonts w:ascii="ＭＳ 明朝" w:eastAsia="ＭＳ 明朝" w:hAnsi="ＭＳ 明朝" w:hint="eastAsia"/>
          <w:sz w:val="24"/>
          <w:szCs w:val="24"/>
        </w:rPr>
        <w:t>障害者（児）等実態調査まとめ</w:t>
      </w:r>
    </w:p>
    <w:p w14:paraId="7BC05B96" w14:textId="77777777" w:rsidR="00F8487B" w:rsidRPr="00F56A4B" w:rsidRDefault="00F8487B" w:rsidP="006563E9">
      <w:pPr>
        <w:snapToGrid w:val="0"/>
        <w:ind w:firstLineChars="1200" w:firstLine="2763"/>
        <w:rPr>
          <w:rFonts w:ascii="ＭＳ 明朝" w:eastAsia="ＭＳ 明朝" w:hAnsi="ＭＳ 明朝"/>
          <w:sz w:val="24"/>
          <w:szCs w:val="24"/>
        </w:rPr>
      </w:pPr>
    </w:p>
    <w:p w14:paraId="15928438" w14:textId="477EDE8A" w:rsidR="00E90132" w:rsidRPr="00F56A4B" w:rsidRDefault="006B2732" w:rsidP="006563E9">
      <w:pPr>
        <w:snapToGrid w:val="0"/>
        <w:ind w:firstLineChars="700" w:firstLine="1612"/>
        <w:rPr>
          <w:rFonts w:ascii="ＭＳ 明朝" w:eastAsia="ＭＳ 明朝" w:hAnsi="ＭＳ 明朝"/>
          <w:sz w:val="24"/>
          <w:szCs w:val="24"/>
        </w:rPr>
      </w:pPr>
      <w:r w:rsidRPr="00F56A4B">
        <w:rPr>
          <w:rFonts w:ascii="ＭＳ 明朝" w:eastAsia="ＭＳ 明朝" w:hAnsi="ＭＳ 明朝" w:hint="eastAsia"/>
          <w:sz w:val="24"/>
          <w:szCs w:val="24"/>
        </w:rPr>
        <w:t>６</w:t>
      </w:r>
      <w:r w:rsidR="006A288C" w:rsidRPr="00F56A4B">
        <w:rPr>
          <w:rFonts w:ascii="ＭＳ 明朝" w:eastAsia="ＭＳ 明朝" w:hAnsi="ＭＳ 明朝" w:hint="eastAsia"/>
          <w:sz w:val="24"/>
          <w:szCs w:val="24"/>
        </w:rPr>
        <w:t>～</w:t>
      </w:r>
      <w:r w:rsidRPr="00F56A4B">
        <w:rPr>
          <w:rFonts w:ascii="ＭＳ 明朝" w:eastAsia="ＭＳ 明朝" w:hAnsi="ＭＳ 明朝" w:hint="eastAsia"/>
          <w:sz w:val="24"/>
          <w:szCs w:val="24"/>
        </w:rPr>
        <w:t>７</w:t>
      </w:r>
      <w:r w:rsidR="00E90132" w:rsidRPr="00F56A4B">
        <w:rPr>
          <w:rFonts w:ascii="ＭＳ 明朝" w:eastAsia="ＭＳ 明朝" w:hAnsi="ＭＳ 明朝" w:hint="eastAsia"/>
          <w:sz w:val="24"/>
          <w:szCs w:val="24"/>
        </w:rPr>
        <w:t>月　次期計画の</w:t>
      </w:r>
      <w:r w:rsidRPr="00F56A4B">
        <w:rPr>
          <w:rFonts w:ascii="ＭＳ 明朝" w:eastAsia="ＭＳ 明朝" w:hAnsi="ＭＳ 明朝" w:hint="eastAsia"/>
          <w:sz w:val="24"/>
          <w:szCs w:val="24"/>
        </w:rPr>
        <w:t>中間まとめ</w:t>
      </w:r>
      <w:r w:rsidR="00E90132" w:rsidRPr="00F56A4B">
        <w:rPr>
          <w:rFonts w:ascii="ＭＳ 明朝" w:eastAsia="ＭＳ 明朝" w:hAnsi="ＭＳ 明朝" w:hint="eastAsia"/>
          <w:sz w:val="24"/>
          <w:szCs w:val="24"/>
        </w:rPr>
        <w:t>案</w:t>
      </w:r>
    </w:p>
    <w:p w14:paraId="482492E4" w14:textId="4753B569" w:rsidR="00E90132" w:rsidRPr="00F56A4B" w:rsidRDefault="006A288C" w:rsidP="006563E9">
      <w:pPr>
        <w:snapToGrid w:val="0"/>
        <w:ind w:firstLineChars="700" w:firstLine="1612"/>
        <w:rPr>
          <w:rFonts w:ascii="ＭＳ 明朝" w:eastAsia="ＭＳ 明朝" w:hAnsi="ＭＳ 明朝"/>
          <w:sz w:val="24"/>
          <w:szCs w:val="24"/>
        </w:rPr>
      </w:pPr>
      <w:r w:rsidRPr="00F56A4B">
        <w:rPr>
          <w:rFonts w:ascii="ＭＳ 明朝" w:eastAsia="ＭＳ 明朝" w:hAnsi="ＭＳ 明朝" w:hint="eastAsia"/>
          <w:sz w:val="24"/>
          <w:szCs w:val="24"/>
        </w:rPr>
        <w:t>８</w:t>
      </w:r>
      <w:r w:rsidR="006B2732" w:rsidRPr="00F56A4B">
        <w:rPr>
          <w:rFonts w:ascii="ＭＳ 明朝" w:eastAsia="ＭＳ 明朝" w:hAnsi="ＭＳ 明朝" w:hint="eastAsia"/>
          <w:sz w:val="24"/>
          <w:szCs w:val="24"/>
        </w:rPr>
        <w:t>～９</w:t>
      </w:r>
      <w:r w:rsidR="00E90132" w:rsidRPr="00F56A4B">
        <w:rPr>
          <w:rFonts w:ascii="ＭＳ 明朝" w:eastAsia="ＭＳ 明朝" w:hAnsi="ＭＳ 明朝" w:hint="eastAsia"/>
          <w:sz w:val="24"/>
          <w:szCs w:val="24"/>
        </w:rPr>
        <w:t>月　次期計画の素案</w:t>
      </w:r>
    </w:p>
    <w:p w14:paraId="6DBB20E8" w14:textId="11B1BA3B" w:rsidR="006A288C" w:rsidRPr="00F56A4B" w:rsidRDefault="006B2732" w:rsidP="00D01651">
      <w:pPr>
        <w:snapToGrid w:val="0"/>
        <w:ind w:firstLineChars="700" w:firstLine="1612"/>
        <w:rPr>
          <w:rFonts w:ascii="ＭＳ 明朝" w:eastAsia="ＭＳ 明朝" w:hAnsi="ＭＳ 明朝"/>
          <w:sz w:val="24"/>
          <w:szCs w:val="24"/>
        </w:rPr>
      </w:pPr>
      <w:r w:rsidRPr="00F56A4B">
        <w:rPr>
          <w:rFonts w:ascii="ＭＳ 明朝" w:eastAsia="ＭＳ 明朝" w:hAnsi="ＭＳ 明朝" w:hint="eastAsia"/>
          <w:sz w:val="24"/>
          <w:szCs w:val="24"/>
        </w:rPr>
        <w:t>１０</w:t>
      </w:r>
      <w:r w:rsidR="006A288C" w:rsidRPr="00F56A4B">
        <w:rPr>
          <w:rFonts w:ascii="ＭＳ 明朝" w:eastAsia="ＭＳ 明朝" w:hAnsi="ＭＳ 明朝" w:hint="eastAsia"/>
          <w:sz w:val="24"/>
          <w:szCs w:val="24"/>
        </w:rPr>
        <w:t>月　　次期計画</w:t>
      </w:r>
      <w:r w:rsidRPr="00F56A4B">
        <w:rPr>
          <w:rFonts w:ascii="ＭＳ 明朝" w:eastAsia="ＭＳ 明朝" w:hAnsi="ＭＳ 明朝" w:hint="eastAsia"/>
          <w:sz w:val="24"/>
          <w:szCs w:val="24"/>
        </w:rPr>
        <w:t>の答申案</w:t>
      </w:r>
    </w:p>
    <w:p w14:paraId="49762237" w14:textId="3632BFA1" w:rsidR="00502363" w:rsidRPr="006B532B" w:rsidRDefault="006B532B" w:rsidP="007C75EB">
      <w:pPr>
        <w:snapToGrid w:val="0"/>
        <w:rPr>
          <w:rFonts w:ascii="ＭＳ 明朝" w:eastAsia="ＭＳ 明朝" w:hAnsi="ＭＳ 明朝"/>
          <w:sz w:val="24"/>
          <w:szCs w:val="24"/>
        </w:rPr>
      </w:pPr>
      <w:r>
        <w:rPr>
          <w:rFonts w:ascii="BIZ UDゴシック" w:eastAsia="BIZ UDゴシック" w:hAnsi="BIZ UDゴシック" w:hint="eastAsia"/>
          <w:sz w:val="24"/>
          <w:szCs w:val="24"/>
        </w:rPr>
        <w:t xml:space="preserve">　　</w:t>
      </w:r>
      <w:r w:rsidRPr="006B532B">
        <w:rPr>
          <w:rFonts w:ascii="ＭＳ 明朝" w:eastAsia="ＭＳ 明朝" w:hAnsi="ＭＳ 明朝" w:hint="eastAsia"/>
          <w:sz w:val="24"/>
          <w:szCs w:val="24"/>
        </w:rPr>
        <w:t>令和</w:t>
      </w:r>
      <w:r>
        <w:rPr>
          <w:rFonts w:ascii="ＭＳ 明朝" w:eastAsia="ＭＳ 明朝" w:hAnsi="ＭＳ 明朝" w:hint="eastAsia"/>
          <w:sz w:val="24"/>
          <w:szCs w:val="24"/>
        </w:rPr>
        <w:t>９</w:t>
      </w:r>
      <w:r w:rsidRPr="006B532B">
        <w:rPr>
          <w:rFonts w:ascii="ＭＳ 明朝" w:eastAsia="ＭＳ 明朝" w:hAnsi="ＭＳ 明朝" w:hint="eastAsia"/>
          <w:sz w:val="24"/>
          <w:szCs w:val="24"/>
        </w:rPr>
        <w:t>年</w:t>
      </w:r>
      <w:r>
        <w:rPr>
          <w:rFonts w:ascii="ＭＳ 明朝" w:eastAsia="ＭＳ 明朝" w:hAnsi="ＭＳ 明朝" w:hint="eastAsia"/>
          <w:sz w:val="24"/>
          <w:szCs w:val="24"/>
        </w:rPr>
        <w:t xml:space="preserve">　３</w:t>
      </w:r>
      <w:r w:rsidRPr="006B532B">
        <w:rPr>
          <w:rFonts w:ascii="ＭＳ 明朝" w:eastAsia="ＭＳ 明朝" w:hAnsi="ＭＳ 明朝" w:hint="eastAsia"/>
          <w:sz w:val="24"/>
          <w:szCs w:val="24"/>
        </w:rPr>
        <w:t>月</w:t>
      </w:r>
      <w:r>
        <w:rPr>
          <w:rFonts w:ascii="ＭＳ 明朝" w:eastAsia="ＭＳ 明朝" w:hAnsi="ＭＳ 明朝" w:hint="eastAsia"/>
          <w:sz w:val="24"/>
          <w:szCs w:val="24"/>
        </w:rPr>
        <w:t xml:space="preserve">　　　次期計画策定</w:t>
      </w:r>
    </w:p>
    <w:p w14:paraId="619BB275" w14:textId="77777777" w:rsidR="00F8487B" w:rsidRDefault="00F8487B" w:rsidP="007C75EB">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p>
    <w:p w14:paraId="4E8B15C2" w14:textId="60A240BA" w:rsidR="00F8487B" w:rsidRPr="006B532B" w:rsidRDefault="00F8487B" w:rsidP="00F8487B">
      <w:pPr>
        <w:snapToGrid w:val="0"/>
        <w:ind w:firstLineChars="200" w:firstLine="461"/>
        <w:rPr>
          <w:rFonts w:ascii="ＭＳ 明朝" w:eastAsia="ＭＳ 明朝" w:hAnsi="ＭＳ 明朝"/>
          <w:sz w:val="24"/>
          <w:szCs w:val="24"/>
        </w:rPr>
      </w:pPr>
      <w:r>
        <w:rPr>
          <w:rFonts w:ascii="ＭＳ 明朝" w:eastAsia="ＭＳ 明朝" w:hAnsi="ＭＳ 明朝" w:hint="eastAsia"/>
          <w:sz w:val="24"/>
          <w:szCs w:val="24"/>
        </w:rPr>
        <w:t>※令和８年度は障害者施策推進協議会を年５回実施予定</w:t>
      </w:r>
    </w:p>
    <w:sectPr w:rsidR="00F8487B" w:rsidRPr="006B532B" w:rsidSect="006357AB">
      <w:headerReference w:type="default" r:id="rId14"/>
      <w:pgSz w:w="11906" w:h="16838" w:code="9"/>
      <w:pgMar w:top="1134" w:right="1247" w:bottom="284" w:left="1247" w:header="794" w:footer="567" w:gutter="0"/>
      <w:cols w:space="425"/>
      <w:docGrid w:type="linesAndChars" w:linePitch="404"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1514" w14:textId="77777777" w:rsidR="000B0EA2" w:rsidRDefault="000B0EA2" w:rsidP="001D7962">
      <w:r>
        <w:separator/>
      </w:r>
    </w:p>
  </w:endnote>
  <w:endnote w:type="continuationSeparator" w:id="0">
    <w:p w14:paraId="26FE53CE" w14:textId="77777777" w:rsidR="000B0EA2" w:rsidRDefault="000B0EA2" w:rsidP="001D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3DAF" w14:textId="77777777" w:rsidR="000B0EA2" w:rsidRDefault="000B0EA2" w:rsidP="001D7962">
      <w:r>
        <w:separator/>
      </w:r>
    </w:p>
  </w:footnote>
  <w:footnote w:type="continuationSeparator" w:id="0">
    <w:p w14:paraId="0CF3AA8C" w14:textId="77777777" w:rsidR="000B0EA2" w:rsidRDefault="000B0EA2" w:rsidP="001D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440594"/>
      <w:docPartObj>
        <w:docPartGallery w:val="Page Numbers (Top of Page)"/>
        <w:docPartUnique/>
      </w:docPartObj>
    </w:sdtPr>
    <w:sdtEndPr/>
    <w:sdtContent>
      <w:p w14:paraId="22B52259" w14:textId="0691620B" w:rsidR="00AE24B1" w:rsidRDefault="00AE24B1">
        <w:pPr>
          <w:pStyle w:val="ac"/>
          <w:jc w:val="right"/>
        </w:pPr>
        <w:r>
          <w:fldChar w:fldCharType="begin"/>
        </w:r>
        <w:r>
          <w:instrText>PAGE   \* MERGEFORMAT</w:instrText>
        </w:r>
        <w:r>
          <w:fldChar w:fldCharType="separate"/>
        </w:r>
        <w:r w:rsidR="00A110BB" w:rsidRPr="00A110BB">
          <w:rPr>
            <w:noProof/>
            <w:lang w:val="ja-JP"/>
          </w:rPr>
          <w:t>1</w:t>
        </w:r>
        <w:r>
          <w:fldChar w:fldCharType="end"/>
        </w:r>
      </w:p>
    </w:sdtContent>
  </w:sdt>
  <w:p w14:paraId="391B3B36" w14:textId="77777777" w:rsidR="00EB1117" w:rsidRDefault="00EB111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A9"/>
    <w:multiLevelType w:val="hybridMultilevel"/>
    <w:tmpl w:val="9E5A4B52"/>
    <w:lvl w:ilvl="0" w:tplc="21D68F22">
      <w:start w:val="1"/>
      <w:numFmt w:val="decimalEnclosedCircle"/>
      <w:lvlText w:val="%1"/>
      <w:lvlJc w:val="left"/>
      <w:pPr>
        <w:ind w:left="36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1" w15:restartNumberingAfterBreak="0">
    <w:nsid w:val="242F504A"/>
    <w:multiLevelType w:val="hybridMultilevel"/>
    <w:tmpl w:val="87B2224E"/>
    <w:lvl w:ilvl="0" w:tplc="5318459A">
      <w:start w:val="1"/>
      <w:numFmt w:val="decimalFullWidth"/>
      <w:lvlText w:val="%1．"/>
      <w:lvlJc w:val="left"/>
      <w:pPr>
        <w:ind w:left="480" w:hanging="480"/>
      </w:pPr>
      <w:rPr>
        <w:rFonts w:hint="default"/>
      </w:rPr>
    </w:lvl>
    <w:lvl w:ilvl="1" w:tplc="65C83C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3D6D42"/>
    <w:multiLevelType w:val="hybridMultilevel"/>
    <w:tmpl w:val="A3E4F39E"/>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D6B1913"/>
    <w:multiLevelType w:val="hybridMultilevel"/>
    <w:tmpl w:val="1EDE7C6C"/>
    <w:lvl w:ilvl="0" w:tplc="940E59E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8AB4241"/>
    <w:multiLevelType w:val="hybridMultilevel"/>
    <w:tmpl w:val="4E603A82"/>
    <w:lvl w:ilvl="0" w:tplc="4C3872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E6212E"/>
    <w:multiLevelType w:val="hybridMultilevel"/>
    <w:tmpl w:val="660091EC"/>
    <w:lvl w:ilvl="0" w:tplc="67A238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5D62D2"/>
    <w:multiLevelType w:val="hybridMultilevel"/>
    <w:tmpl w:val="21C865EA"/>
    <w:lvl w:ilvl="0" w:tplc="356CDC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CC258E"/>
    <w:multiLevelType w:val="hybridMultilevel"/>
    <w:tmpl w:val="DA4668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A851B8"/>
    <w:multiLevelType w:val="hybridMultilevel"/>
    <w:tmpl w:val="E13AFA08"/>
    <w:lvl w:ilvl="0" w:tplc="AF4A3A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1657AB2"/>
    <w:multiLevelType w:val="hybridMultilevel"/>
    <w:tmpl w:val="84D8E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DC7C6D"/>
    <w:multiLevelType w:val="hybridMultilevel"/>
    <w:tmpl w:val="4F64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9799637">
    <w:abstractNumId w:val="10"/>
  </w:num>
  <w:num w:numId="2" w16cid:durableId="699553473">
    <w:abstractNumId w:val="5"/>
  </w:num>
  <w:num w:numId="3" w16cid:durableId="815681123">
    <w:abstractNumId w:val="9"/>
  </w:num>
  <w:num w:numId="4" w16cid:durableId="1496262553">
    <w:abstractNumId w:val="1"/>
  </w:num>
  <w:num w:numId="5" w16cid:durableId="897400640">
    <w:abstractNumId w:val="8"/>
  </w:num>
  <w:num w:numId="6" w16cid:durableId="525098400">
    <w:abstractNumId w:val="6"/>
  </w:num>
  <w:num w:numId="7" w16cid:durableId="750200887">
    <w:abstractNumId w:val="3"/>
  </w:num>
  <w:num w:numId="8" w16cid:durableId="374741220">
    <w:abstractNumId w:val="7"/>
  </w:num>
  <w:num w:numId="9" w16cid:durableId="829515889">
    <w:abstractNumId w:val="0"/>
  </w:num>
  <w:num w:numId="10" w16cid:durableId="1394810889">
    <w:abstractNumId w:val="2"/>
  </w:num>
  <w:num w:numId="11" w16cid:durableId="1463966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92"/>
    <w:rsid w:val="000042AD"/>
    <w:rsid w:val="000058FE"/>
    <w:rsid w:val="00016704"/>
    <w:rsid w:val="00017520"/>
    <w:rsid w:val="00023F9F"/>
    <w:rsid w:val="000241F3"/>
    <w:rsid w:val="00030F93"/>
    <w:rsid w:val="000462B1"/>
    <w:rsid w:val="000477AA"/>
    <w:rsid w:val="00052040"/>
    <w:rsid w:val="0005793C"/>
    <w:rsid w:val="00061ABD"/>
    <w:rsid w:val="00066B55"/>
    <w:rsid w:val="000772DA"/>
    <w:rsid w:val="00095E52"/>
    <w:rsid w:val="000B0D9B"/>
    <w:rsid w:val="000B0EA2"/>
    <w:rsid w:val="000B3F42"/>
    <w:rsid w:val="000E4360"/>
    <w:rsid w:val="00105A69"/>
    <w:rsid w:val="0011306D"/>
    <w:rsid w:val="00124C3E"/>
    <w:rsid w:val="001340AB"/>
    <w:rsid w:val="00136977"/>
    <w:rsid w:val="001427AD"/>
    <w:rsid w:val="00144255"/>
    <w:rsid w:val="00151410"/>
    <w:rsid w:val="001677A7"/>
    <w:rsid w:val="001766C3"/>
    <w:rsid w:val="00177940"/>
    <w:rsid w:val="001834DF"/>
    <w:rsid w:val="001861D2"/>
    <w:rsid w:val="00186E1F"/>
    <w:rsid w:val="001902F8"/>
    <w:rsid w:val="00190EE4"/>
    <w:rsid w:val="001A542D"/>
    <w:rsid w:val="001A7488"/>
    <w:rsid w:val="001A784F"/>
    <w:rsid w:val="001B5BC2"/>
    <w:rsid w:val="001B6FD0"/>
    <w:rsid w:val="001B7760"/>
    <w:rsid w:val="001D7962"/>
    <w:rsid w:val="001D7E2B"/>
    <w:rsid w:val="001E1869"/>
    <w:rsid w:val="001E475B"/>
    <w:rsid w:val="001F307E"/>
    <w:rsid w:val="0020177D"/>
    <w:rsid w:val="00205F22"/>
    <w:rsid w:val="00206ECB"/>
    <w:rsid w:val="00207F86"/>
    <w:rsid w:val="0021329A"/>
    <w:rsid w:val="00214805"/>
    <w:rsid w:val="0023207D"/>
    <w:rsid w:val="00235736"/>
    <w:rsid w:val="00265279"/>
    <w:rsid w:val="002869B6"/>
    <w:rsid w:val="002A31DD"/>
    <w:rsid w:val="002A68DA"/>
    <w:rsid w:val="002B3031"/>
    <w:rsid w:val="002C41E6"/>
    <w:rsid w:val="002C47CC"/>
    <w:rsid w:val="002D7493"/>
    <w:rsid w:val="002E2101"/>
    <w:rsid w:val="002E36D0"/>
    <w:rsid w:val="002E448D"/>
    <w:rsid w:val="002F00A2"/>
    <w:rsid w:val="002F3766"/>
    <w:rsid w:val="00303795"/>
    <w:rsid w:val="00312462"/>
    <w:rsid w:val="003161E4"/>
    <w:rsid w:val="003212AC"/>
    <w:rsid w:val="00326B91"/>
    <w:rsid w:val="00334304"/>
    <w:rsid w:val="00334A7E"/>
    <w:rsid w:val="00336E5E"/>
    <w:rsid w:val="00337D70"/>
    <w:rsid w:val="00343616"/>
    <w:rsid w:val="00345D50"/>
    <w:rsid w:val="0035146B"/>
    <w:rsid w:val="0036203C"/>
    <w:rsid w:val="00364FF9"/>
    <w:rsid w:val="003662EA"/>
    <w:rsid w:val="00367133"/>
    <w:rsid w:val="00370AE7"/>
    <w:rsid w:val="003729E6"/>
    <w:rsid w:val="00373640"/>
    <w:rsid w:val="00375E5F"/>
    <w:rsid w:val="0038456D"/>
    <w:rsid w:val="00386A0C"/>
    <w:rsid w:val="00397F4C"/>
    <w:rsid w:val="003A1637"/>
    <w:rsid w:val="003A2DA1"/>
    <w:rsid w:val="003A4B1F"/>
    <w:rsid w:val="003B12D5"/>
    <w:rsid w:val="003B2D9A"/>
    <w:rsid w:val="003B34DF"/>
    <w:rsid w:val="003B36B9"/>
    <w:rsid w:val="003D7300"/>
    <w:rsid w:val="003E16F7"/>
    <w:rsid w:val="003E25D2"/>
    <w:rsid w:val="003E4C99"/>
    <w:rsid w:val="003F73CE"/>
    <w:rsid w:val="00414521"/>
    <w:rsid w:val="00414679"/>
    <w:rsid w:val="00420FD3"/>
    <w:rsid w:val="00424C2E"/>
    <w:rsid w:val="00433FDF"/>
    <w:rsid w:val="00435B03"/>
    <w:rsid w:val="0043638D"/>
    <w:rsid w:val="00463FD2"/>
    <w:rsid w:val="00465AD5"/>
    <w:rsid w:val="00465F58"/>
    <w:rsid w:val="00476EA2"/>
    <w:rsid w:val="00491BF3"/>
    <w:rsid w:val="004A28F5"/>
    <w:rsid w:val="004A5539"/>
    <w:rsid w:val="004B23DE"/>
    <w:rsid w:val="004C7F0B"/>
    <w:rsid w:val="004D445C"/>
    <w:rsid w:val="004D5938"/>
    <w:rsid w:val="004E0177"/>
    <w:rsid w:val="004E0316"/>
    <w:rsid w:val="004F11A7"/>
    <w:rsid w:val="004F2365"/>
    <w:rsid w:val="00502363"/>
    <w:rsid w:val="005032C1"/>
    <w:rsid w:val="005066F4"/>
    <w:rsid w:val="00514E2D"/>
    <w:rsid w:val="00524127"/>
    <w:rsid w:val="005275A0"/>
    <w:rsid w:val="00540DD1"/>
    <w:rsid w:val="00542213"/>
    <w:rsid w:val="0055150D"/>
    <w:rsid w:val="00551E63"/>
    <w:rsid w:val="0055484B"/>
    <w:rsid w:val="0056427E"/>
    <w:rsid w:val="0056514F"/>
    <w:rsid w:val="00571236"/>
    <w:rsid w:val="00576E88"/>
    <w:rsid w:val="005856BF"/>
    <w:rsid w:val="0058638B"/>
    <w:rsid w:val="00586E9E"/>
    <w:rsid w:val="005A09F6"/>
    <w:rsid w:val="005A1FC8"/>
    <w:rsid w:val="005C6091"/>
    <w:rsid w:val="005C6917"/>
    <w:rsid w:val="005D12E8"/>
    <w:rsid w:val="005D1A11"/>
    <w:rsid w:val="005D5D1A"/>
    <w:rsid w:val="005D7242"/>
    <w:rsid w:val="005E3DCE"/>
    <w:rsid w:val="005E6DE1"/>
    <w:rsid w:val="005F300B"/>
    <w:rsid w:val="005F6DD7"/>
    <w:rsid w:val="00611B94"/>
    <w:rsid w:val="00627963"/>
    <w:rsid w:val="006357AB"/>
    <w:rsid w:val="00646E81"/>
    <w:rsid w:val="006563E9"/>
    <w:rsid w:val="006563F1"/>
    <w:rsid w:val="00663E19"/>
    <w:rsid w:val="00670799"/>
    <w:rsid w:val="00672378"/>
    <w:rsid w:val="00673E97"/>
    <w:rsid w:val="006817DB"/>
    <w:rsid w:val="00693B93"/>
    <w:rsid w:val="006A288C"/>
    <w:rsid w:val="006B2732"/>
    <w:rsid w:val="006B4522"/>
    <w:rsid w:val="006B532B"/>
    <w:rsid w:val="006B7886"/>
    <w:rsid w:val="006C2C3F"/>
    <w:rsid w:val="006C6A98"/>
    <w:rsid w:val="006E1B56"/>
    <w:rsid w:val="006E5389"/>
    <w:rsid w:val="006E763C"/>
    <w:rsid w:val="006F697A"/>
    <w:rsid w:val="006F74CD"/>
    <w:rsid w:val="00706421"/>
    <w:rsid w:val="00741A3E"/>
    <w:rsid w:val="00746E45"/>
    <w:rsid w:val="007679C3"/>
    <w:rsid w:val="0077325C"/>
    <w:rsid w:val="0077433A"/>
    <w:rsid w:val="00790E69"/>
    <w:rsid w:val="00795115"/>
    <w:rsid w:val="007B77E2"/>
    <w:rsid w:val="007C072C"/>
    <w:rsid w:val="007C42F7"/>
    <w:rsid w:val="007C75EB"/>
    <w:rsid w:val="007D2DBF"/>
    <w:rsid w:val="007E04F5"/>
    <w:rsid w:val="007F76FA"/>
    <w:rsid w:val="0080074B"/>
    <w:rsid w:val="00801C9A"/>
    <w:rsid w:val="00806DA4"/>
    <w:rsid w:val="008120FC"/>
    <w:rsid w:val="00823B14"/>
    <w:rsid w:val="008335FD"/>
    <w:rsid w:val="00835380"/>
    <w:rsid w:val="00836A59"/>
    <w:rsid w:val="008434E3"/>
    <w:rsid w:val="00843EA0"/>
    <w:rsid w:val="00846129"/>
    <w:rsid w:val="008536AC"/>
    <w:rsid w:val="008603A4"/>
    <w:rsid w:val="008657D3"/>
    <w:rsid w:val="00865A9B"/>
    <w:rsid w:val="008773C8"/>
    <w:rsid w:val="00884DB5"/>
    <w:rsid w:val="00885F84"/>
    <w:rsid w:val="008B06BE"/>
    <w:rsid w:val="008C6EFF"/>
    <w:rsid w:val="008D5CEE"/>
    <w:rsid w:val="008D6EB2"/>
    <w:rsid w:val="008D753A"/>
    <w:rsid w:val="008F3321"/>
    <w:rsid w:val="008F38AE"/>
    <w:rsid w:val="0090001B"/>
    <w:rsid w:val="009067D5"/>
    <w:rsid w:val="00907C6A"/>
    <w:rsid w:val="0091074A"/>
    <w:rsid w:val="009252A3"/>
    <w:rsid w:val="00925AD9"/>
    <w:rsid w:val="00931C3F"/>
    <w:rsid w:val="00935D01"/>
    <w:rsid w:val="00944985"/>
    <w:rsid w:val="009563DB"/>
    <w:rsid w:val="00956BD8"/>
    <w:rsid w:val="00975B07"/>
    <w:rsid w:val="009811FE"/>
    <w:rsid w:val="00994889"/>
    <w:rsid w:val="00995FBD"/>
    <w:rsid w:val="009A3230"/>
    <w:rsid w:val="009A6D27"/>
    <w:rsid w:val="009B2F90"/>
    <w:rsid w:val="009B44B6"/>
    <w:rsid w:val="009B7879"/>
    <w:rsid w:val="009C07CD"/>
    <w:rsid w:val="009E01F2"/>
    <w:rsid w:val="009E2427"/>
    <w:rsid w:val="00A110BB"/>
    <w:rsid w:val="00A172FA"/>
    <w:rsid w:val="00A23AC9"/>
    <w:rsid w:val="00A3023A"/>
    <w:rsid w:val="00A4701B"/>
    <w:rsid w:val="00A53072"/>
    <w:rsid w:val="00A540F4"/>
    <w:rsid w:val="00A54211"/>
    <w:rsid w:val="00A65801"/>
    <w:rsid w:val="00A913CD"/>
    <w:rsid w:val="00A96175"/>
    <w:rsid w:val="00AA0672"/>
    <w:rsid w:val="00AA3AC6"/>
    <w:rsid w:val="00AA544D"/>
    <w:rsid w:val="00AB4D1E"/>
    <w:rsid w:val="00AB6E0C"/>
    <w:rsid w:val="00AD4FB9"/>
    <w:rsid w:val="00AE24B1"/>
    <w:rsid w:val="00AE4DA5"/>
    <w:rsid w:val="00AE648D"/>
    <w:rsid w:val="00AE6870"/>
    <w:rsid w:val="00AE73E5"/>
    <w:rsid w:val="00AE7C49"/>
    <w:rsid w:val="00AF2BD2"/>
    <w:rsid w:val="00AF7C28"/>
    <w:rsid w:val="00B12590"/>
    <w:rsid w:val="00B21B60"/>
    <w:rsid w:val="00B30F6B"/>
    <w:rsid w:val="00B3228C"/>
    <w:rsid w:val="00B5764B"/>
    <w:rsid w:val="00B57662"/>
    <w:rsid w:val="00B61574"/>
    <w:rsid w:val="00B72561"/>
    <w:rsid w:val="00B82FFF"/>
    <w:rsid w:val="00B843CE"/>
    <w:rsid w:val="00B848DE"/>
    <w:rsid w:val="00B93D4B"/>
    <w:rsid w:val="00B95405"/>
    <w:rsid w:val="00B9759F"/>
    <w:rsid w:val="00B97CD6"/>
    <w:rsid w:val="00BA3460"/>
    <w:rsid w:val="00BB1F38"/>
    <w:rsid w:val="00BB2661"/>
    <w:rsid w:val="00BD26F0"/>
    <w:rsid w:val="00BF0F20"/>
    <w:rsid w:val="00BF3023"/>
    <w:rsid w:val="00BF78D6"/>
    <w:rsid w:val="00C14152"/>
    <w:rsid w:val="00C31E8E"/>
    <w:rsid w:val="00C435FA"/>
    <w:rsid w:val="00C56178"/>
    <w:rsid w:val="00C75A66"/>
    <w:rsid w:val="00C75D47"/>
    <w:rsid w:val="00C938E5"/>
    <w:rsid w:val="00CA2179"/>
    <w:rsid w:val="00CC08F5"/>
    <w:rsid w:val="00CC40E1"/>
    <w:rsid w:val="00CC4608"/>
    <w:rsid w:val="00CC6626"/>
    <w:rsid w:val="00CE47CA"/>
    <w:rsid w:val="00CE6F97"/>
    <w:rsid w:val="00D01651"/>
    <w:rsid w:val="00D06C41"/>
    <w:rsid w:val="00D1083F"/>
    <w:rsid w:val="00D1576B"/>
    <w:rsid w:val="00D2057F"/>
    <w:rsid w:val="00D22B93"/>
    <w:rsid w:val="00D2515F"/>
    <w:rsid w:val="00D25CBD"/>
    <w:rsid w:val="00D274F5"/>
    <w:rsid w:val="00D43257"/>
    <w:rsid w:val="00D432FF"/>
    <w:rsid w:val="00D455BE"/>
    <w:rsid w:val="00D5623E"/>
    <w:rsid w:val="00D60C08"/>
    <w:rsid w:val="00D65992"/>
    <w:rsid w:val="00D67790"/>
    <w:rsid w:val="00D67FCB"/>
    <w:rsid w:val="00D72375"/>
    <w:rsid w:val="00D73967"/>
    <w:rsid w:val="00D91443"/>
    <w:rsid w:val="00D91968"/>
    <w:rsid w:val="00DA115F"/>
    <w:rsid w:val="00DB74FE"/>
    <w:rsid w:val="00DC1211"/>
    <w:rsid w:val="00DC2A80"/>
    <w:rsid w:val="00DD6152"/>
    <w:rsid w:val="00DF19EF"/>
    <w:rsid w:val="00E15793"/>
    <w:rsid w:val="00E24D8A"/>
    <w:rsid w:val="00E26E67"/>
    <w:rsid w:val="00E2799B"/>
    <w:rsid w:val="00E27CE5"/>
    <w:rsid w:val="00E40ED1"/>
    <w:rsid w:val="00E6098A"/>
    <w:rsid w:val="00E63A43"/>
    <w:rsid w:val="00E66B1E"/>
    <w:rsid w:val="00E67E7D"/>
    <w:rsid w:val="00E7158D"/>
    <w:rsid w:val="00E747D4"/>
    <w:rsid w:val="00E75D72"/>
    <w:rsid w:val="00E76126"/>
    <w:rsid w:val="00E76566"/>
    <w:rsid w:val="00E90132"/>
    <w:rsid w:val="00E973CC"/>
    <w:rsid w:val="00EB1117"/>
    <w:rsid w:val="00EE3227"/>
    <w:rsid w:val="00EF22FC"/>
    <w:rsid w:val="00EF75CA"/>
    <w:rsid w:val="00F02FE5"/>
    <w:rsid w:val="00F1451A"/>
    <w:rsid w:val="00F14F65"/>
    <w:rsid w:val="00F206B1"/>
    <w:rsid w:val="00F322D4"/>
    <w:rsid w:val="00F35BC8"/>
    <w:rsid w:val="00F36049"/>
    <w:rsid w:val="00F36BFB"/>
    <w:rsid w:val="00F4362F"/>
    <w:rsid w:val="00F45E9E"/>
    <w:rsid w:val="00F50B6C"/>
    <w:rsid w:val="00F50F62"/>
    <w:rsid w:val="00F5111F"/>
    <w:rsid w:val="00F539B0"/>
    <w:rsid w:val="00F56A4B"/>
    <w:rsid w:val="00F61B7A"/>
    <w:rsid w:val="00F64432"/>
    <w:rsid w:val="00F672E4"/>
    <w:rsid w:val="00F826CA"/>
    <w:rsid w:val="00F8487B"/>
    <w:rsid w:val="00FA109A"/>
    <w:rsid w:val="00FA6214"/>
    <w:rsid w:val="00FB3CAF"/>
    <w:rsid w:val="00FC43EF"/>
    <w:rsid w:val="00FC542C"/>
    <w:rsid w:val="00FC63E8"/>
    <w:rsid w:val="00FD6BCA"/>
    <w:rsid w:val="00FF3DF6"/>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8E290"/>
  <w15:chartTrackingRefBased/>
  <w15:docId w15:val="{888876E6-16C1-424E-828F-441FD887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5992"/>
  </w:style>
  <w:style w:type="character" w:customStyle="1" w:styleId="a4">
    <w:name w:val="日付 (文字)"/>
    <w:basedOn w:val="a0"/>
    <w:link w:val="a3"/>
    <w:uiPriority w:val="99"/>
    <w:semiHidden/>
    <w:rsid w:val="00D65992"/>
  </w:style>
  <w:style w:type="character" w:styleId="a5">
    <w:name w:val="annotation reference"/>
    <w:basedOn w:val="a0"/>
    <w:uiPriority w:val="99"/>
    <w:semiHidden/>
    <w:unhideWhenUsed/>
    <w:rsid w:val="007B77E2"/>
    <w:rPr>
      <w:sz w:val="18"/>
      <w:szCs w:val="18"/>
    </w:rPr>
  </w:style>
  <w:style w:type="paragraph" w:styleId="a6">
    <w:name w:val="annotation text"/>
    <w:basedOn w:val="a"/>
    <w:link w:val="a7"/>
    <w:uiPriority w:val="99"/>
    <w:semiHidden/>
    <w:unhideWhenUsed/>
    <w:rsid w:val="007B77E2"/>
    <w:pPr>
      <w:jc w:val="left"/>
    </w:pPr>
  </w:style>
  <w:style w:type="character" w:customStyle="1" w:styleId="a7">
    <w:name w:val="コメント文字列 (文字)"/>
    <w:basedOn w:val="a0"/>
    <w:link w:val="a6"/>
    <w:uiPriority w:val="99"/>
    <w:semiHidden/>
    <w:rsid w:val="007B77E2"/>
  </w:style>
  <w:style w:type="paragraph" w:styleId="a8">
    <w:name w:val="annotation subject"/>
    <w:basedOn w:val="a6"/>
    <w:next w:val="a6"/>
    <w:link w:val="a9"/>
    <w:uiPriority w:val="99"/>
    <w:semiHidden/>
    <w:unhideWhenUsed/>
    <w:rsid w:val="007B77E2"/>
    <w:rPr>
      <w:b/>
      <w:bCs/>
    </w:rPr>
  </w:style>
  <w:style w:type="character" w:customStyle="1" w:styleId="a9">
    <w:name w:val="コメント内容 (文字)"/>
    <w:basedOn w:val="a7"/>
    <w:link w:val="a8"/>
    <w:uiPriority w:val="99"/>
    <w:semiHidden/>
    <w:rsid w:val="007B77E2"/>
    <w:rPr>
      <w:b/>
      <w:bCs/>
    </w:rPr>
  </w:style>
  <w:style w:type="paragraph" w:styleId="aa">
    <w:name w:val="Balloon Text"/>
    <w:basedOn w:val="a"/>
    <w:link w:val="ab"/>
    <w:uiPriority w:val="99"/>
    <w:semiHidden/>
    <w:unhideWhenUsed/>
    <w:rsid w:val="007B77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77E2"/>
    <w:rPr>
      <w:rFonts w:asciiTheme="majorHAnsi" w:eastAsiaTheme="majorEastAsia" w:hAnsiTheme="majorHAnsi" w:cstheme="majorBidi"/>
      <w:sz w:val="18"/>
      <w:szCs w:val="18"/>
    </w:rPr>
  </w:style>
  <w:style w:type="paragraph" w:styleId="ac">
    <w:name w:val="header"/>
    <w:basedOn w:val="a"/>
    <w:link w:val="ad"/>
    <w:uiPriority w:val="99"/>
    <w:unhideWhenUsed/>
    <w:rsid w:val="001D7962"/>
    <w:pPr>
      <w:tabs>
        <w:tab w:val="center" w:pos="4252"/>
        <w:tab w:val="right" w:pos="8504"/>
      </w:tabs>
      <w:snapToGrid w:val="0"/>
    </w:pPr>
  </w:style>
  <w:style w:type="character" w:customStyle="1" w:styleId="ad">
    <w:name w:val="ヘッダー (文字)"/>
    <w:basedOn w:val="a0"/>
    <w:link w:val="ac"/>
    <w:uiPriority w:val="99"/>
    <w:rsid w:val="001D7962"/>
  </w:style>
  <w:style w:type="paragraph" w:styleId="ae">
    <w:name w:val="footer"/>
    <w:basedOn w:val="a"/>
    <w:link w:val="af"/>
    <w:uiPriority w:val="99"/>
    <w:unhideWhenUsed/>
    <w:rsid w:val="001D7962"/>
    <w:pPr>
      <w:tabs>
        <w:tab w:val="center" w:pos="4252"/>
        <w:tab w:val="right" w:pos="8504"/>
      </w:tabs>
      <w:snapToGrid w:val="0"/>
    </w:pPr>
  </w:style>
  <w:style w:type="character" w:customStyle="1" w:styleId="af">
    <w:name w:val="フッター (文字)"/>
    <w:basedOn w:val="a0"/>
    <w:link w:val="ae"/>
    <w:uiPriority w:val="99"/>
    <w:rsid w:val="001D7962"/>
  </w:style>
  <w:style w:type="table" w:styleId="af0">
    <w:name w:val="Table Grid"/>
    <w:basedOn w:val="a1"/>
    <w:uiPriority w:val="39"/>
    <w:rsid w:val="003A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E031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972">
      <w:bodyDiv w:val="1"/>
      <w:marLeft w:val="0"/>
      <w:marRight w:val="0"/>
      <w:marTop w:val="0"/>
      <w:marBottom w:val="0"/>
      <w:divBdr>
        <w:top w:val="none" w:sz="0" w:space="0" w:color="auto"/>
        <w:left w:val="none" w:sz="0" w:space="0" w:color="auto"/>
        <w:bottom w:val="none" w:sz="0" w:space="0" w:color="auto"/>
        <w:right w:val="none" w:sz="0" w:space="0" w:color="auto"/>
      </w:divBdr>
    </w:div>
    <w:div w:id="196092048">
      <w:bodyDiv w:val="1"/>
      <w:marLeft w:val="0"/>
      <w:marRight w:val="0"/>
      <w:marTop w:val="0"/>
      <w:marBottom w:val="0"/>
      <w:divBdr>
        <w:top w:val="none" w:sz="0" w:space="0" w:color="auto"/>
        <w:left w:val="none" w:sz="0" w:space="0" w:color="auto"/>
        <w:bottom w:val="none" w:sz="0" w:space="0" w:color="auto"/>
        <w:right w:val="none" w:sz="0" w:space="0" w:color="auto"/>
      </w:divBdr>
    </w:div>
    <w:div w:id="473567945">
      <w:bodyDiv w:val="1"/>
      <w:marLeft w:val="0"/>
      <w:marRight w:val="0"/>
      <w:marTop w:val="0"/>
      <w:marBottom w:val="0"/>
      <w:divBdr>
        <w:top w:val="none" w:sz="0" w:space="0" w:color="auto"/>
        <w:left w:val="none" w:sz="0" w:space="0" w:color="auto"/>
        <w:bottom w:val="none" w:sz="0" w:space="0" w:color="auto"/>
        <w:right w:val="none" w:sz="0" w:space="0" w:color="auto"/>
      </w:divBdr>
    </w:div>
    <w:div w:id="763845780">
      <w:bodyDiv w:val="1"/>
      <w:marLeft w:val="0"/>
      <w:marRight w:val="0"/>
      <w:marTop w:val="0"/>
      <w:marBottom w:val="0"/>
      <w:divBdr>
        <w:top w:val="none" w:sz="0" w:space="0" w:color="auto"/>
        <w:left w:val="none" w:sz="0" w:space="0" w:color="auto"/>
        <w:bottom w:val="none" w:sz="0" w:space="0" w:color="auto"/>
        <w:right w:val="none" w:sz="0" w:space="0" w:color="auto"/>
      </w:divBdr>
    </w:div>
    <w:div w:id="1641837064">
      <w:bodyDiv w:val="1"/>
      <w:marLeft w:val="0"/>
      <w:marRight w:val="0"/>
      <w:marTop w:val="0"/>
      <w:marBottom w:val="0"/>
      <w:divBdr>
        <w:top w:val="none" w:sz="0" w:space="0" w:color="auto"/>
        <w:left w:val="none" w:sz="0" w:space="0" w:color="auto"/>
        <w:bottom w:val="none" w:sz="0" w:space="0" w:color="auto"/>
        <w:right w:val="none" w:sz="0" w:space="0" w:color="auto"/>
      </w:divBdr>
    </w:div>
    <w:div w:id="17152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AD5B-3635-4E89-92EF-CF73B845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Uehara101</dc:creator>
  <cp:keywords/>
  <dc:description/>
  <cp:lastModifiedBy>川口　拓也</cp:lastModifiedBy>
  <cp:revision>17</cp:revision>
  <cp:lastPrinted>2026-01-19T03:38:00Z</cp:lastPrinted>
  <dcterms:created xsi:type="dcterms:W3CDTF">2026-01-15T07:44:00Z</dcterms:created>
  <dcterms:modified xsi:type="dcterms:W3CDTF">2026-04-21T08:02:00Z</dcterms:modified>
</cp:coreProperties>
</file>